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2A" w:rsidRDefault="00F72C2A" w:rsidP="00AF654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54D" w:rsidRDefault="00AF654D" w:rsidP="00AF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F654D" w:rsidRDefault="00AF654D" w:rsidP="00AF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AF654D" w:rsidRDefault="00AF654D" w:rsidP="00AF654D">
      <w:pPr>
        <w:rPr>
          <w:b/>
          <w:bCs/>
        </w:rPr>
      </w:pPr>
    </w:p>
    <w:p w:rsidR="00AF654D" w:rsidRDefault="00AF654D" w:rsidP="00AF6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 w:rsidR="00AF654D" w:rsidRDefault="00AF654D" w:rsidP="00AF654D">
      <w:pPr>
        <w:rPr>
          <w:sz w:val="28"/>
          <w:szCs w:val="28"/>
        </w:rPr>
      </w:pPr>
    </w:p>
    <w:p w:rsidR="00AF654D" w:rsidRDefault="00AF654D" w:rsidP="00AF654D">
      <w:pPr>
        <w:rPr>
          <w:sz w:val="28"/>
          <w:szCs w:val="28"/>
        </w:rPr>
      </w:pPr>
    </w:p>
    <w:p w:rsidR="00AF654D" w:rsidRDefault="00D95142" w:rsidP="00AF654D">
      <w:pPr>
        <w:rPr>
          <w:sz w:val="28"/>
          <w:szCs w:val="28"/>
        </w:rPr>
      </w:pPr>
      <w:r>
        <w:rPr>
          <w:sz w:val="28"/>
          <w:szCs w:val="28"/>
        </w:rPr>
        <w:t>от  17.12.2020    №73</w:t>
      </w:r>
      <w:r w:rsidR="00AF654D">
        <w:rPr>
          <w:sz w:val="28"/>
          <w:szCs w:val="28"/>
        </w:rPr>
        <w:t xml:space="preserve"> </w:t>
      </w:r>
    </w:p>
    <w:p w:rsidR="00AF654D" w:rsidRDefault="00AF654D" w:rsidP="00AF654D">
      <w:pPr>
        <w:rPr>
          <w:sz w:val="28"/>
          <w:szCs w:val="28"/>
        </w:rPr>
      </w:pPr>
    </w:p>
    <w:p w:rsidR="00AF654D" w:rsidRDefault="00AF654D" w:rsidP="00CA7DF2">
      <w:pPr>
        <w:tabs>
          <w:tab w:val="left" w:pos="4500"/>
          <w:tab w:val="left" w:pos="4536"/>
        </w:tabs>
        <w:ind w:right="510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на 2020 - 2024 годы»</w:t>
      </w:r>
    </w:p>
    <w:p w:rsidR="00AF654D" w:rsidRDefault="00AF654D" w:rsidP="00AF654D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AF654D" w:rsidRDefault="00AF654D" w:rsidP="00CA7D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объемов финансирования программных мероприятий муниципальной программы «Создание условий для обеспечения качественными услугами ЖКХ и благоустройства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2020-2024 годы», Администрация Печенковского сельского поселения </w:t>
      </w:r>
    </w:p>
    <w:p w:rsidR="00AF654D" w:rsidRDefault="00AF654D" w:rsidP="00AF654D">
      <w:pPr>
        <w:ind w:firstLine="360"/>
        <w:jc w:val="both"/>
        <w:rPr>
          <w:sz w:val="28"/>
          <w:szCs w:val="28"/>
        </w:rPr>
      </w:pPr>
    </w:p>
    <w:p w:rsidR="00AF654D" w:rsidRDefault="00AF654D" w:rsidP="00AF654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F654D" w:rsidRDefault="00AF654D" w:rsidP="00AF654D">
      <w:pPr>
        <w:tabs>
          <w:tab w:val="left" w:pos="0"/>
        </w:tabs>
        <w:jc w:val="both"/>
        <w:rPr>
          <w:sz w:val="28"/>
          <w:szCs w:val="28"/>
        </w:rPr>
      </w:pPr>
    </w:p>
    <w:p w:rsidR="00AF654D" w:rsidRDefault="00AF654D" w:rsidP="00AF654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2020-2024 годы» утвержденную Постановлением  Администрации Печенковского сельского поселения от 15.10.2019 №52 «Об утверждении муниципальной программы «Создание условий для обеспечения качественными услугами ЖКХ и благоустройства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поселения </w:t>
      </w:r>
      <w:r>
        <w:rPr>
          <w:sz w:val="28"/>
          <w:szCs w:val="28"/>
        </w:rPr>
        <w:t>на 2020 - 2024 годы» (в редакции постановлений от 27.03.2020 №23, от 26.07.2020 №48</w:t>
      </w:r>
      <w:r w:rsidR="00F72C2A">
        <w:rPr>
          <w:sz w:val="28"/>
          <w:szCs w:val="28"/>
        </w:rPr>
        <w:t>, от</w:t>
      </w:r>
      <w:r w:rsidR="0004126E">
        <w:rPr>
          <w:sz w:val="28"/>
          <w:szCs w:val="28"/>
        </w:rPr>
        <w:t xml:space="preserve"> 16.09.2020 №53</w:t>
      </w:r>
      <w:r>
        <w:rPr>
          <w:sz w:val="28"/>
          <w:szCs w:val="28"/>
        </w:rPr>
        <w:t>) следующие изменения:</w:t>
      </w:r>
    </w:p>
    <w:p w:rsidR="00AF654D" w:rsidRDefault="00AF654D" w:rsidP="00AF654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программы:  </w:t>
      </w:r>
    </w:p>
    <w:p w:rsidR="00AF654D" w:rsidRDefault="00AF654D" w:rsidP="00AF65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1.1) строку «Объемы бюджетных ассигнований программы» изложить в следующей редакции:</w:t>
      </w:r>
    </w:p>
    <w:p w:rsidR="00AF654D" w:rsidRDefault="00AF654D" w:rsidP="00AF65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</w:p>
    <w:tbl>
      <w:tblPr>
        <w:tblpPr w:leftFromText="181" w:rightFromText="181" w:bottomFromText="200" w:vertAnchor="text" w:horzAnchor="margin" w:tblpXSpec="center" w:tblpY="1"/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64"/>
        <w:gridCol w:w="8421"/>
      </w:tblGrid>
      <w:tr w:rsidR="00AF654D" w:rsidTr="00AF654D">
        <w:trPr>
          <w:trHeight w:val="1153"/>
          <w:tblCellSpacing w:w="0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54D" w:rsidRDefault="00AF654D">
            <w:pPr>
              <w:spacing w:line="276" w:lineRule="auto"/>
            </w:pPr>
            <w:r>
              <w:t>Объемы бюджетных ассигнований</w:t>
            </w:r>
          </w:p>
          <w:p w:rsidR="00AF654D" w:rsidRDefault="00AF654D">
            <w:pPr>
              <w:spacing w:line="276" w:lineRule="auto"/>
            </w:pPr>
            <w:r>
              <w:lastRenderedPageBreak/>
              <w:t>программы</w:t>
            </w:r>
          </w:p>
        </w:tc>
        <w:tc>
          <w:tcPr>
            <w:tcW w:w="7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54D" w:rsidRDefault="00AF654D">
            <w:pPr>
              <w:spacing w:line="276" w:lineRule="auto"/>
              <w:jc w:val="both"/>
            </w:pPr>
            <w:r>
              <w:lastRenderedPageBreak/>
              <w:t>Объем бюджетных ассигнований на реализацию муниципальной программы состоит из средств бюджета муниципального образования Печенковское  сельское поселение и бюджета Смоленской области и составляет всего: 3517,</w:t>
            </w:r>
            <w:r w:rsidR="00985C66">
              <w:t>7</w:t>
            </w:r>
            <w:r>
              <w:t xml:space="preserve"> </w:t>
            </w:r>
            <w:r>
              <w:lastRenderedPageBreak/>
              <w:t>тыс. рублей, в том числе:</w:t>
            </w:r>
          </w:p>
          <w:p w:rsidR="00AF654D" w:rsidRDefault="00AF654D">
            <w:pPr>
              <w:spacing w:line="276" w:lineRule="auto"/>
            </w:pPr>
            <w:r>
              <w:t>2020 год –  937,9 тыс. рублей;</w:t>
            </w:r>
          </w:p>
          <w:p w:rsidR="00AF654D" w:rsidRDefault="00AF654D">
            <w:pPr>
              <w:spacing w:line="276" w:lineRule="auto"/>
            </w:pPr>
            <w:r>
              <w:t>2021 год –  641,3 тыс. рублей;</w:t>
            </w:r>
          </w:p>
          <w:p w:rsidR="00AF654D" w:rsidRDefault="00AF654D">
            <w:pPr>
              <w:spacing w:line="276" w:lineRule="auto"/>
            </w:pPr>
            <w:r>
              <w:t>2022 год –  643,5 тыс. рублей;</w:t>
            </w:r>
          </w:p>
          <w:p w:rsidR="00AF654D" w:rsidRDefault="00AF654D">
            <w:pPr>
              <w:spacing w:line="276" w:lineRule="auto"/>
            </w:pPr>
            <w:r>
              <w:t>2023год- 646,5 тыс. рублей;</w:t>
            </w:r>
          </w:p>
          <w:p w:rsidR="00AF654D" w:rsidRDefault="00AF654D">
            <w:pPr>
              <w:spacing w:line="276" w:lineRule="auto"/>
            </w:pPr>
            <w:r>
              <w:t>2024год- 648,7 тыс. рублей,</w:t>
            </w:r>
          </w:p>
          <w:p w:rsidR="00AF654D" w:rsidRDefault="00AF654D">
            <w:pPr>
              <w:spacing w:line="276" w:lineRule="auto"/>
            </w:pPr>
            <w:r>
              <w:t>-средства бюджета Смоленской области: 1</w:t>
            </w:r>
            <w:r w:rsidR="001F0A43">
              <w:t>4</w:t>
            </w:r>
            <w:r>
              <w:t>,</w:t>
            </w:r>
            <w:r w:rsidR="001F0A43">
              <w:t>8</w:t>
            </w:r>
            <w:r>
              <w:t>тыс.рублей в том числе:</w:t>
            </w:r>
          </w:p>
          <w:p w:rsidR="00AF654D" w:rsidRDefault="00AF654D">
            <w:pPr>
              <w:spacing w:line="276" w:lineRule="auto"/>
            </w:pPr>
            <w:r>
              <w:t>2020 год –  1</w:t>
            </w:r>
            <w:r w:rsidR="001F0A43">
              <w:t>4</w:t>
            </w:r>
            <w:r>
              <w:t>,</w:t>
            </w:r>
            <w:r w:rsidR="001F0A43">
              <w:t>8</w:t>
            </w:r>
            <w:r>
              <w:t xml:space="preserve"> тыс. рублей;</w:t>
            </w:r>
          </w:p>
          <w:p w:rsidR="00AF654D" w:rsidRDefault="00AF654D">
            <w:pPr>
              <w:spacing w:line="276" w:lineRule="auto"/>
            </w:pPr>
            <w:r>
              <w:t>2021год –  0 тыс. рублей;</w:t>
            </w:r>
          </w:p>
          <w:p w:rsidR="00AF654D" w:rsidRDefault="00AF654D">
            <w:pPr>
              <w:spacing w:line="276" w:lineRule="auto"/>
            </w:pPr>
            <w:r>
              <w:t>2022 год – 0 тыс. рублей;</w:t>
            </w:r>
          </w:p>
          <w:p w:rsidR="00AF654D" w:rsidRDefault="00AF654D">
            <w:pPr>
              <w:spacing w:line="276" w:lineRule="auto"/>
            </w:pPr>
            <w:r>
              <w:t>2023 год – 0 тыс. рублей;</w:t>
            </w:r>
          </w:p>
          <w:p w:rsidR="00AF654D" w:rsidRDefault="00AF654D">
            <w:pPr>
              <w:spacing w:line="276" w:lineRule="auto"/>
            </w:pPr>
            <w:r>
              <w:t>2024 год – 0 тыс. рублей,</w:t>
            </w:r>
          </w:p>
          <w:p w:rsidR="00AF654D" w:rsidRDefault="00AF654D">
            <w:pPr>
              <w:spacing w:line="276" w:lineRule="auto"/>
            </w:pPr>
            <w:r>
              <w:t>-средства бюджета муниципального образования Печенковское  сельское поселение: 3502,9 тыс. рублей, в том числе:</w:t>
            </w:r>
          </w:p>
          <w:p w:rsidR="00AF654D" w:rsidRDefault="00AF654D">
            <w:pPr>
              <w:spacing w:line="276" w:lineRule="auto"/>
            </w:pPr>
            <w:r>
              <w:t>2020 год –  9</w:t>
            </w:r>
            <w:r w:rsidR="00985C66">
              <w:t>22</w:t>
            </w:r>
            <w:r>
              <w:t>,9 тыс. рублей;</w:t>
            </w:r>
          </w:p>
          <w:p w:rsidR="00AF654D" w:rsidRDefault="00AF654D">
            <w:pPr>
              <w:spacing w:line="276" w:lineRule="auto"/>
            </w:pPr>
            <w:r>
              <w:t>2021 год –  641,3 тыс. рублей;</w:t>
            </w:r>
          </w:p>
          <w:p w:rsidR="00AF654D" w:rsidRDefault="00AF654D">
            <w:pPr>
              <w:spacing w:line="276" w:lineRule="auto"/>
            </w:pPr>
            <w:r>
              <w:t>2022 год –  643,5 тыс. рублей;</w:t>
            </w:r>
          </w:p>
          <w:p w:rsidR="00AF654D" w:rsidRDefault="00AF654D">
            <w:pPr>
              <w:spacing w:line="276" w:lineRule="auto"/>
            </w:pPr>
            <w:r>
              <w:t>2023 год –  646,5 тыс. рублей;</w:t>
            </w:r>
          </w:p>
          <w:p w:rsidR="00AF654D" w:rsidRDefault="00AF654D">
            <w:pPr>
              <w:spacing w:line="276" w:lineRule="auto"/>
            </w:pPr>
            <w:r>
              <w:t>2024 год –  648,7тыс. рублей.</w:t>
            </w:r>
          </w:p>
        </w:tc>
      </w:tr>
    </w:tbl>
    <w:p w:rsidR="00C116D5" w:rsidRDefault="00C116D5" w:rsidP="00C116D5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».</w:t>
      </w:r>
      <w:bookmarkStart w:id="0" w:name="_GoBack"/>
      <w:bookmarkEnd w:id="0"/>
    </w:p>
    <w:p w:rsidR="00AF654D" w:rsidRDefault="00AF654D" w:rsidP="00137773">
      <w:pPr>
        <w:rPr>
          <w:sz w:val="28"/>
          <w:szCs w:val="28"/>
        </w:rPr>
      </w:pPr>
      <w:r>
        <w:rPr>
          <w:sz w:val="28"/>
          <w:szCs w:val="28"/>
        </w:rPr>
        <w:t xml:space="preserve">  1.2) часть 4 изложить в следующей редакции:</w:t>
      </w:r>
    </w:p>
    <w:p w:rsidR="00AF654D" w:rsidRDefault="00AF654D" w:rsidP="00AF654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AF654D" w:rsidRDefault="00AF654D" w:rsidP="00AF654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муниципальной программы учитывались реальная ситуация в финансово-бюджетной сфере поселения, высокая  социально</w:t>
      </w:r>
      <w:r>
        <w:rPr>
          <w:color w:val="auto"/>
          <w:sz w:val="28"/>
          <w:szCs w:val="28"/>
        </w:rPr>
        <w:t>- экономическая значимость  вопроса улучшения уровня и качества жизни населения.</w:t>
      </w:r>
    </w:p>
    <w:p w:rsidR="00AF654D" w:rsidRDefault="00AF654D" w:rsidP="00AF654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Финансирование направлений муниципальной программы будет осуществляться за счет средств бюджета Смоленской области </w:t>
      </w:r>
      <w:r>
        <w:rPr>
          <w:sz w:val="28"/>
          <w:szCs w:val="28"/>
        </w:rPr>
        <w:t>(далее- областной бюджет)</w:t>
      </w:r>
      <w:r>
        <w:rPr>
          <w:color w:val="auto"/>
          <w:sz w:val="28"/>
          <w:szCs w:val="28"/>
        </w:rPr>
        <w:t xml:space="preserve"> и средств бюджета муниципального образования Печенковское сельское поселение (далее-местной бюджет). </w:t>
      </w:r>
    </w:p>
    <w:p w:rsidR="00AF654D" w:rsidRDefault="00AF654D" w:rsidP="00AF654D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 3517,</w:t>
      </w:r>
      <w:r w:rsidR="00985C6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в том числе по годам: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2020 год – 937,9 тыс. рублей;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2021 год-  641,3,0 тыс. рублей;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2022 год – 643,5 тыс. рублей;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2023 год – 646,5 тыс. рублей;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2024 год – 648,7 тыс.рублей.</w:t>
      </w: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Из них на реализацию:</w:t>
      </w:r>
    </w:p>
    <w:p w:rsidR="00AF654D" w:rsidRDefault="00AF654D" w:rsidP="00AF654D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подпрограммы «Уличное освещение» - 3075,7 тыс. рублей, </w:t>
      </w:r>
    </w:p>
    <w:p w:rsidR="00E44A17" w:rsidRDefault="00E44A17" w:rsidP="00E44A17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подпрограмма «Содержание мест захоронений» - 210,0 тыс.рублей;</w:t>
      </w:r>
    </w:p>
    <w:p w:rsidR="00E44A17" w:rsidRDefault="00E44A17" w:rsidP="00E44A17">
      <w:pPr>
        <w:pStyle w:val="Default"/>
        <w:ind w:firstLine="90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подпрограмма «Обеспечение качественными коммунальными услугами» - 40,2 тыс. рублей;</w:t>
      </w:r>
    </w:p>
    <w:p w:rsidR="00EC18D9" w:rsidRDefault="00EC18D9" w:rsidP="00EC18D9">
      <w:pPr>
        <w:ind w:firstLine="900"/>
        <w:rPr>
          <w:sz w:val="28"/>
          <w:szCs w:val="28"/>
        </w:rPr>
      </w:pPr>
      <w:r>
        <w:rPr>
          <w:sz w:val="28"/>
          <w:szCs w:val="28"/>
        </w:rPr>
        <w:lastRenderedPageBreak/>
        <w:t>- подпрограммы  «Прочие объекты благоустройства и содержание мест общего пользования» - 192,0 тыс. рублей.</w:t>
      </w:r>
    </w:p>
    <w:p w:rsidR="00AF654D" w:rsidRDefault="00AF654D" w:rsidP="00AF65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финансирования:</w:t>
      </w:r>
    </w:p>
    <w:p w:rsidR="00AF654D" w:rsidRDefault="00AF654D" w:rsidP="00AF654D">
      <w:pPr>
        <w:ind w:firstLine="900"/>
        <w:rPr>
          <w:sz w:val="28"/>
          <w:szCs w:val="28"/>
        </w:rPr>
      </w:pPr>
      <w:r>
        <w:rPr>
          <w:sz w:val="28"/>
          <w:szCs w:val="28"/>
        </w:rPr>
        <w:t>-средства бюджета Смоленской области 1</w:t>
      </w:r>
      <w:r w:rsidR="001F0A4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F0A4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AF654D" w:rsidRDefault="00AF654D" w:rsidP="00AF654D">
      <w:pPr>
        <w:pStyle w:val="ConsPlusNormal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Печенковское сельское поселение 3502,9 тыс. рублей.</w:t>
      </w:r>
    </w:p>
    <w:p w:rsidR="00AF654D" w:rsidRDefault="00AF654D" w:rsidP="00AF654D">
      <w:pPr>
        <w:pStyle w:val="3"/>
      </w:pPr>
      <w:r>
        <w:t>Объем финансирования конкретных программных  мероприятий и направлений указан в приложении № 2 к муниципальной программе и может быть скорректирован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период.».</w:t>
      </w:r>
    </w:p>
    <w:p w:rsidR="00AF654D" w:rsidRDefault="00AF654D" w:rsidP="00AF6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в паспорте подпрограммы </w:t>
      </w:r>
      <w:r w:rsidR="00490E2F">
        <w:rPr>
          <w:sz w:val="28"/>
          <w:szCs w:val="28"/>
        </w:rPr>
        <w:t>«</w:t>
      </w:r>
      <w:r w:rsidR="009D2C25" w:rsidRPr="009D2C25">
        <w:rPr>
          <w:sz w:val="28"/>
          <w:szCs w:val="28"/>
        </w:rPr>
        <w:t>Уличное освещение</w:t>
      </w:r>
      <w:r>
        <w:rPr>
          <w:sz w:val="28"/>
          <w:szCs w:val="28"/>
        </w:rPr>
        <w:t xml:space="preserve">» муниципальной программы: </w:t>
      </w:r>
    </w:p>
    <w:p w:rsidR="00AF654D" w:rsidRDefault="00AF654D" w:rsidP="00AF65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2.1) строку «Объемы ассигнований подпрограммы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3"/>
        <w:gridCol w:w="5757"/>
      </w:tblGrid>
      <w:tr w:rsidR="006B7227" w:rsidTr="006B7227">
        <w:trPr>
          <w:trHeight w:val="3727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27" w:rsidRDefault="006B72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ассигнований составляет 3</w:t>
            </w:r>
            <w:r w:rsidR="00EC18D9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8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 –  </w:t>
            </w:r>
            <w:r w:rsidR="00EC18D9">
              <w:rPr>
                <w:sz w:val="28"/>
                <w:szCs w:val="28"/>
                <w:lang w:eastAsia="en-US"/>
              </w:rPr>
              <w:t>575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EC18D9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 –  621,3 тыс. рублей;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 – 623,5 тыс. рублей;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 –  626,5 тыс. рублей;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 – 628,7 тыс. рублей,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6B7227" w:rsidRDefault="006B7227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муниципального образования Печенковское сельское поселение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– 3</w:t>
            </w:r>
            <w:r w:rsidR="00EC18D9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8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 –  </w:t>
            </w:r>
            <w:r w:rsidR="00EC18D9">
              <w:rPr>
                <w:sz w:val="28"/>
                <w:szCs w:val="28"/>
                <w:lang w:eastAsia="en-US"/>
              </w:rPr>
              <w:t>575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EC18D9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тыс. рублей;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 –  621,3 тыс. рублей;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 – 623,5 тыс. рублей;</w:t>
            </w:r>
          </w:p>
          <w:p w:rsidR="006B7227" w:rsidRDefault="006B722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 –  626,5 тыс. рублей;</w:t>
            </w:r>
          </w:p>
          <w:p w:rsidR="006B7227" w:rsidRDefault="006B7227">
            <w:pPr>
              <w:pStyle w:val="ConsPlusNormal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 – 628,7 тыс. рублей.</w:t>
            </w:r>
          </w:p>
        </w:tc>
      </w:tr>
    </w:tbl>
    <w:p w:rsidR="006B7227" w:rsidRDefault="006B7227" w:rsidP="00AF654D">
      <w:pPr>
        <w:ind w:firstLine="720"/>
        <w:jc w:val="both"/>
        <w:rPr>
          <w:sz w:val="28"/>
          <w:szCs w:val="28"/>
        </w:rPr>
      </w:pPr>
    </w:p>
    <w:p w:rsidR="00AF654D" w:rsidRDefault="00AF654D" w:rsidP="00AF654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»</w:t>
      </w:r>
      <w:r w:rsidR="00C116D5">
        <w:rPr>
          <w:sz w:val="28"/>
          <w:szCs w:val="28"/>
        </w:rPr>
        <w:t>.</w:t>
      </w:r>
    </w:p>
    <w:p w:rsidR="00AF654D" w:rsidRDefault="00AF654D" w:rsidP="00AF654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2.2) часть 4 изложить в следующей редакции:</w:t>
      </w:r>
    </w:p>
    <w:p w:rsidR="00AF654D" w:rsidRDefault="00AF654D" w:rsidP="00AF654D">
      <w:pPr>
        <w:pStyle w:val="Default"/>
        <w:ind w:left="360" w:firstLine="348"/>
        <w:jc w:val="center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4. </w:t>
      </w:r>
      <w:r>
        <w:rPr>
          <w:b/>
          <w:bCs/>
          <w:color w:val="auto"/>
          <w:sz w:val="28"/>
          <w:szCs w:val="28"/>
        </w:rPr>
        <w:t>Обоснование ресурсного обеспечения подпрограммы</w:t>
      </w:r>
    </w:p>
    <w:p w:rsidR="00AF654D" w:rsidRDefault="00AF654D" w:rsidP="00AF654D">
      <w:pPr>
        <w:pStyle w:val="Default"/>
        <w:ind w:left="360" w:firstLine="34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реализуются за счет средств бюджета муниципального </w:t>
      </w:r>
      <w:r>
        <w:rPr>
          <w:color w:val="auto"/>
          <w:sz w:val="28"/>
          <w:szCs w:val="28"/>
        </w:rPr>
        <w:t>образования Печенковское сельское поселение.</w:t>
      </w:r>
    </w:p>
    <w:p w:rsidR="00490E2F" w:rsidRDefault="00490E2F" w:rsidP="00490E2F">
      <w:pPr>
        <w:pStyle w:val="Default"/>
        <w:ind w:left="360" w:firstLine="34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Общий объем ассигнований подпрограммы составляет  </w:t>
      </w:r>
      <w:r>
        <w:rPr>
          <w:sz w:val="28"/>
          <w:szCs w:val="28"/>
        </w:rPr>
        <w:t>3</w:t>
      </w:r>
      <w:r w:rsidR="00EC18D9">
        <w:rPr>
          <w:sz w:val="28"/>
          <w:szCs w:val="28"/>
        </w:rPr>
        <w:t>075</w:t>
      </w:r>
      <w:r>
        <w:rPr>
          <w:sz w:val="28"/>
          <w:szCs w:val="28"/>
        </w:rPr>
        <w:t>,</w:t>
      </w:r>
      <w:r w:rsidR="00EC18D9">
        <w:rPr>
          <w:sz w:val="28"/>
          <w:szCs w:val="28"/>
        </w:rPr>
        <w:t>7</w:t>
      </w:r>
      <w:r>
        <w:rPr>
          <w:color w:val="auto"/>
          <w:sz w:val="28"/>
          <w:szCs w:val="28"/>
        </w:rPr>
        <w:t>тыс. рублей, в том числе по годам:</w:t>
      </w:r>
    </w:p>
    <w:p w:rsidR="00490E2F" w:rsidRDefault="00490E2F" w:rsidP="00490E2F">
      <w:pPr>
        <w:framePr w:hSpace="180" w:wrap="auto" w:vAnchor="text" w:hAnchor="margin" w:y="1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2020 год –  </w:t>
      </w:r>
      <w:r w:rsidR="00EC18D9">
        <w:rPr>
          <w:sz w:val="28"/>
          <w:szCs w:val="28"/>
        </w:rPr>
        <w:t>575</w:t>
      </w:r>
      <w:r>
        <w:rPr>
          <w:sz w:val="28"/>
          <w:szCs w:val="28"/>
        </w:rPr>
        <w:t>,</w:t>
      </w:r>
      <w:r w:rsidR="00EC18D9">
        <w:rPr>
          <w:sz w:val="28"/>
          <w:szCs w:val="28"/>
        </w:rPr>
        <w:t>7</w:t>
      </w:r>
      <w:r>
        <w:rPr>
          <w:sz w:val="28"/>
          <w:szCs w:val="28"/>
        </w:rPr>
        <w:t xml:space="preserve"> тыс. рублей;</w:t>
      </w:r>
    </w:p>
    <w:p w:rsidR="00490E2F" w:rsidRDefault="00490E2F" w:rsidP="00490E2F">
      <w:pPr>
        <w:framePr w:hSpace="180" w:wrap="auto" w:vAnchor="text" w:hAnchor="margin" w:y="126"/>
        <w:rPr>
          <w:sz w:val="28"/>
          <w:szCs w:val="28"/>
        </w:rPr>
      </w:pPr>
      <w:r>
        <w:rPr>
          <w:sz w:val="28"/>
          <w:szCs w:val="28"/>
        </w:rPr>
        <w:t>2021 год –  621,3 тыс. рублей;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2022 год – 623,5 тыс. рублей;</w:t>
      </w:r>
    </w:p>
    <w:p w:rsidR="00490E2F" w:rsidRDefault="00490E2F" w:rsidP="00490E2F">
      <w:pPr>
        <w:framePr w:hSpace="180" w:wrap="auto" w:vAnchor="text" w:hAnchor="margin" w:y="126"/>
        <w:rPr>
          <w:sz w:val="28"/>
          <w:szCs w:val="28"/>
        </w:rPr>
      </w:pPr>
      <w:r>
        <w:rPr>
          <w:sz w:val="28"/>
          <w:szCs w:val="28"/>
        </w:rPr>
        <w:t>2023 год –  626,5 тыс. рублей;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2024 год – 628,7 тыс. рублей,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источникам финансирования: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бюджет- 3</w:t>
      </w:r>
      <w:r w:rsidR="00EC18D9">
        <w:rPr>
          <w:sz w:val="28"/>
          <w:szCs w:val="28"/>
        </w:rPr>
        <w:t>075</w:t>
      </w:r>
      <w:r>
        <w:rPr>
          <w:sz w:val="28"/>
          <w:szCs w:val="28"/>
        </w:rPr>
        <w:t>,</w:t>
      </w:r>
      <w:r w:rsidR="00EC18D9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</w:t>
      </w:r>
    </w:p>
    <w:p w:rsidR="00490E2F" w:rsidRDefault="00490E2F" w:rsidP="00490E2F">
      <w:pPr>
        <w:pStyle w:val="ConsPlusNormal0"/>
        <w:framePr w:hSpace="180" w:wrap="auto" w:vAnchor="text" w:hAnchor="margin" w:y="126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490E2F" w:rsidRDefault="00490E2F" w:rsidP="00490E2F">
      <w:pPr>
        <w:rPr>
          <w:sz w:val="28"/>
          <w:szCs w:val="28"/>
        </w:rPr>
      </w:pPr>
      <w:r>
        <w:rPr>
          <w:sz w:val="28"/>
          <w:szCs w:val="28"/>
        </w:rPr>
        <w:t xml:space="preserve">2020 год –  </w:t>
      </w:r>
      <w:r w:rsidR="00EC18D9">
        <w:rPr>
          <w:sz w:val="28"/>
          <w:szCs w:val="28"/>
        </w:rPr>
        <w:t>575</w:t>
      </w:r>
      <w:r>
        <w:rPr>
          <w:sz w:val="28"/>
          <w:szCs w:val="28"/>
        </w:rPr>
        <w:t>,</w:t>
      </w:r>
      <w:r w:rsidR="00EC18D9">
        <w:rPr>
          <w:sz w:val="28"/>
          <w:szCs w:val="28"/>
        </w:rPr>
        <w:t>7</w:t>
      </w:r>
      <w:r>
        <w:rPr>
          <w:sz w:val="28"/>
          <w:szCs w:val="28"/>
        </w:rPr>
        <w:t xml:space="preserve"> тыс. рублей;</w:t>
      </w:r>
    </w:p>
    <w:p w:rsidR="00490E2F" w:rsidRDefault="00490E2F" w:rsidP="00490E2F">
      <w:pPr>
        <w:rPr>
          <w:sz w:val="28"/>
          <w:szCs w:val="28"/>
        </w:rPr>
      </w:pPr>
      <w:r>
        <w:rPr>
          <w:sz w:val="28"/>
          <w:szCs w:val="28"/>
        </w:rPr>
        <w:t>2021 год –  621,3 тыс. рублей;</w:t>
      </w:r>
    </w:p>
    <w:p w:rsidR="00490E2F" w:rsidRDefault="00490E2F" w:rsidP="00490E2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2022 год – 623,5 тыс. рублей;</w:t>
      </w:r>
    </w:p>
    <w:p w:rsidR="00490E2F" w:rsidRDefault="00490E2F" w:rsidP="00490E2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2023 год –  626,5 тыс. рублей;</w:t>
      </w:r>
    </w:p>
    <w:p w:rsidR="00490E2F" w:rsidRDefault="00490E2F" w:rsidP="00490E2F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2024 год – 628,7 тыс. рублей;</w:t>
      </w:r>
    </w:p>
    <w:p w:rsidR="00490E2F" w:rsidRDefault="00490E2F" w:rsidP="00490E2F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мероприятий подпрограммы может быть скорректирован в течение периода ее действия. </w:t>
      </w:r>
    </w:p>
    <w:p w:rsidR="00473C01" w:rsidRDefault="00473C01" w:rsidP="00473C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 паспорте подпрограммы «</w:t>
      </w:r>
      <w:r w:rsidR="00CB493D" w:rsidRPr="00CB493D">
        <w:rPr>
          <w:sz w:val="28"/>
          <w:szCs w:val="28"/>
        </w:rPr>
        <w:t>Обеспечение качественными коммунальными услугами</w:t>
      </w:r>
      <w:r>
        <w:rPr>
          <w:sz w:val="28"/>
          <w:szCs w:val="28"/>
        </w:rPr>
        <w:t xml:space="preserve">» муниципальной программы: </w:t>
      </w:r>
    </w:p>
    <w:p w:rsidR="00473C01" w:rsidRDefault="00CB493D" w:rsidP="00473C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3C01">
        <w:rPr>
          <w:sz w:val="28"/>
          <w:szCs w:val="28"/>
        </w:rPr>
        <w:t>.1) строку «Объемы ассигнований подпрограммы муниципальной программы (по годам реализации и в разрезе источников финансирования)» изложить в следующей редакции:</w:t>
      </w:r>
    </w:p>
    <w:p w:rsidR="00473C01" w:rsidRDefault="00473C01" w:rsidP="00490E2F">
      <w:pPr>
        <w:rPr>
          <w:sz w:val="28"/>
          <w:szCs w:val="28"/>
        </w:rPr>
      </w:pPr>
    </w:p>
    <w:tbl>
      <w:tblPr>
        <w:tblW w:w="9525" w:type="dxa"/>
        <w:jc w:val="center"/>
        <w:tblInd w:w="7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50"/>
        <w:gridCol w:w="6175"/>
      </w:tblGrid>
      <w:tr w:rsidR="00473C01" w:rsidTr="00CA7DF2">
        <w:trPr>
          <w:cantSplit/>
          <w:trHeight w:val="1400"/>
          <w:jc w:val="center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C01" w:rsidRDefault="00473C01">
            <w:pPr>
              <w:pStyle w:val="a5"/>
              <w:snapToGrid w:val="0"/>
              <w:spacing w:before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C01" w:rsidRDefault="00473C01">
            <w:pPr>
              <w:pStyle w:val="a5"/>
              <w:snapToGrid w:val="0"/>
              <w:spacing w:before="0" w:after="0"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ассигнований местного бюджета и бюджета Смоленской области, предусмотренных на реализацию подпрограммы (развитие системы газоснабжения населенных пунктов), составляет всего 40,0 тыс.рублей, в том числе: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бюджета Смоленской области: 14,8 тыс.руб.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14,8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бюджета муниципального образования Печенковское сельское поселение: 25,2 тыс.руб.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25,2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 тыс. руб.;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 тыс. руб.,</w:t>
            </w:r>
          </w:p>
          <w:p w:rsidR="00473C01" w:rsidRDefault="00473C01">
            <w:pPr>
              <w:autoSpaceDE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 тыс. руб.,</w:t>
            </w:r>
          </w:p>
          <w:p w:rsidR="00473C01" w:rsidRDefault="00473C01">
            <w:pPr>
              <w:widowControl w:val="0"/>
              <w:suppressAutoHyphens/>
              <w:autoSpaceDE w:val="0"/>
              <w:adjustRightInd w:val="0"/>
              <w:spacing w:line="256" w:lineRule="auto"/>
              <w:ind w:firstLine="34"/>
              <w:jc w:val="both"/>
              <w:rPr>
                <w:kern w:val="3"/>
                <w:sz w:val="28"/>
                <w:szCs w:val="28"/>
                <w:lang w:val="de-DE" w:eastAsia="ja-JP"/>
              </w:rPr>
            </w:pPr>
          </w:p>
        </w:tc>
      </w:tr>
    </w:tbl>
    <w:p w:rsidR="00CB493D" w:rsidRDefault="00CB493D" w:rsidP="00CB493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»</w:t>
      </w:r>
      <w:r w:rsidR="00C116D5">
        <w:rPr>
          <w:sz w:val="28"/>
          <w:szCs w:val="28"/>
        </w:rPr>
        <w:t>.</w:t>
      </w:r>
    </w:p>
    <w:p w:rsidR="00CB493D" w:rsidRDefault="00CB493D" w:rsidP="00CB493D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3.2) часть 4 изложить в следующей редакции:</w:t>
      </w:r>
    </w:p>
    <w:p w:rsidR="0085507D" w:rsidRDefault="0085507D" w:rsidP="0085507D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 Обоснование ресурсного обеспечения подпрограммы</w:t>
      </w:r>
    </w:p>
    <w:p w:rsidR="0085507D" w:rsidRDefault="0085507D" w:rsidP="0085507D">
      <w:pPr>
        <w:shd w:val="clear" w:color="auto" w:fill="FFFFFF"/>
        <w:ind w:firstLine="709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Финансовое обеспечение мероприятий предусмотрено за счет средств бюджета Смоленской области и бюджета муниципального образования Печенковское сельское поселение на соответствующий финансовый год.</w:t>
      </w:r>
    </w:p>
    <w:p w:rsidR="0085507D" w:rsidRDefault="0085507D" w:rsidP="0085507D">
      <w:pPr>
        <w:pStyle w:val="a5"/>
        <w:snapToGrid w:val="0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финансирования, планируемый для достижения поставленных целей и задачей Программы в 2020-2024 гг. составляет всего 40,0 тыс. рублей, в том числе:</w:t>
      </w:r>
    </w:p>
    <w:p w:rsidR="0085507D" w:rsidRDefault="0085507D" w:rsidP="0085507D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Смоленской области: 14,8 тыс. руб., в том числе по годам: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–14,8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2024 год – 0 тыс. руб.,</w:t>
      </w:r>
    </w:p>
    <w:p w:rsidR="0085507D" w:rsidRDefault="0085507D" w:rsidP="0085507D">
      <w:pPr>
        <w:autoSpaceDE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-средства бюджета муниципального образования Печенковское сельское поселение: 25,2 тыс. руб., в том числе по годам: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25,2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2021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2022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2023 год – 0 тыс. руб.;</w:t>
      </w:r>
    </w:p>
    <w:p w:rsidR="0085507D" w:rsidRDefault="0085507D" w:rsidP="0085507D">
      <w:pPr>
        <w:autoSpaceDE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2024 год – 0 тыс. руб..</w:t>
      </w:r>
    </w:p>
    <w:p w:rsidR="0085507D" w:rsidRDefault="0085507D" w:rsidP="0085507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ежегодной корректировке подлежат мероприятия и объемы их финансирования с учетом возможностей средств бюджета муниципального образования Печенковское сельское поселение и бюджета Смоленской области.</w:t>
      </w:r>
    </w:p>
    <w:p w:rsidR="00AF654D" w:rsidRDefault="0085507D" w:rsidP="0085507D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F654D">
        <w:rPr>
          <w:sz w:val="28"/>
          <w:szCs w:val="28"/>
        </w:rPr>
        <w:t xml:space="preserve">)  Приложение 2 к муниципальной программе «Создание условий для обеспечения качественными услугами ЖКХ и благоустройства  муниципального образования Печенковское </w:t>
      </w:r>
      <w:r w:rsidR="00AF654D">
        <w:rPr>
          <w:color w:val="000000"/>
          <w:sz w:val="28"/>
          <w:szCs w:val="28"/>
        </w:rPr>
        <w:t xml:space="preserve">сельское поселение </w:t>
      </w:r>
      <w:r w:rsidR="00AF654D">
        <w:rPr>
          <w:sz w:val="28"/>
          <w:szCs w:val="28"/>
        </w:rPr>
        <w:t>на 2020 – 2024 годы»изложить в следующей редакции:</w:t>
      </w:r>
    </w:p>
    <w:p w:rsidR="00AF654D" w:rsidRDefault="00AF654D" w:rsidP="00AF654D">
      <w:pPr>
        <w:widowControl w:val="0"/>
        <w:tabs>
          <w:tab w:val="center" w:pos="2586"/>
          <w:tab w:val="left" w:pos="351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«План</w:t>
      </w:r>
    </w:p>
    <w:p w:rsidR="00AF654D" w:rsidRDefault="00AF654D" w:rsidP="00AF6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  муниципальной программы на 2020-2024 годы</w:t>
      </w:r>
    </w:p>
    <w:p w:rsidR="00AF654D" w:rsidRDefault="00AF654D" w:rsidP="00AF654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"Создание условий для обеспечения  качественными  услугами ЖКХ и благоустройство  муниципального образования Печенковское сельское поселение на 2020-2024 годы"</w:t>
      </w:r>
    </w:p>
    <w:p w:rsidR="00AF654D" w:rsidRDefault="00AF654D" w:rsidP="00AF654D">
      <w:pPr>
        <w:widowControl w:val="0"/>
        <w:autoSpaceDE w:val="0"/>
        <w:autoSpaceDN w:val="0"/>
        <w:adjustRightInd w:val="0"/>
        <w:jc w:val="center"/>
      </w:pPr>
    </w:p>
    <w:tbl>
      <w:tblPr>
        <w:tblW w:w="10768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58"/>
        <w:gridCol w:w="848"/>
        <w:gridCol w:w="991"/>
        <w:gridCol w:w="735"/>
        <w:gridCol w:w="708"/>
        <w:gridCol w:w="570"/>
        <w:gridCol w:w="555"/>
        <w:gridCol w:w="92"/>
        <w:gridCol w:w="553"/>
        <w:gridCol w:w="14"/>
        <w:gridCol w:w="546"/>
        <w:gridCol w:w="588"/>
        <w:gridCol w:w="567"/>
        <w:gridCol w:w="567"/>
        <w:gridCol w:w="33"/>
        <w:gridCol w:w="12"/>
        <w:gridCol w:w="513"/>
        <w:gridCol w:w="9"/>
        <w:gridCol w:w="609"/>
      </w:tblGrid>
      <w:tr w:rsidR="00AF654D" w:rsidTr="00CA7DF2">
        <w:trPr>
          <w:cantSplit/>
          <w:trHeight w:val="873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   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финансового   обеспечения (расшифровать)</w:t>
            </w:r>
          </w:p>
        </w:tc>
        <w:tc>
          <w:tcPr>
            <w:tcW w:w="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2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AF654D" w:rsidTr="00CA7DF2">
        <w:trPr>
          <w:cantSplit/>
          <w:trHeight w:val="439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AF654D" w:rsidRDefault="00AF654D">
            <w:pPr>
              <w:spacing w:after="160" w:line="256" w:lineRule="auto"/>
              <w:rPr>
                <w:sz w:val="16"/>
                <w:szCs w:val="16"/>
                <w:vertAlign w:val="subscript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 w:rsidR="00AF654D" w:rsidRDefault="00AF654D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after="160" w:line="25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2024год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654D" w:rsidTr="00CA7DF2">
        <w:trPr>
          <w:trHeight w:val="271"/>
          <w:jc w:val="center"/>
        </w:trPr>
        <w:tc>
          <w:tcPr>
            <w:tcW w:w="107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Цель муниципальной программы - </w:t>
            </w:r>
            <w:r>
              <w:rPr>
                <w:sz w:val="18"/>
                <w:szCs w:val="18"/>
              </w:rPr>
              <w:t>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территории, развитие системы газоснабжения, водоснабжения и водоотведения</w:t>
            </w:r>
          </w:p>
        </w:tc>
      </w:tr>
      <w:tr w:rsidR="00AF654D" w:rsidTr="00CA7DF2">
        <w:trPr>
          <w:cantSplit/>
          <w:trHeight w:val="515"/>
          <w:jc w:val="center"/>
        </w:trPr>
        <w:tc>
          <w:tcPr>
            <w:tcW w:w="107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</w:t>
            </w:r>
            <w:r>
              <w:rPr>
                <w:sz w:val="18"/>
                <w:szCs w:val="18"/>
              </w:rPr>
              <w:t>«Уличное освещение»</w:t>
            </w:r>
          </w:p>
        </w:tc>
      </w:tr>
      <w:tr w:rsidR="00AF654D" w:rsidTr="00CA7DF2">
        <w:trPr>
          <w:trHeight w:val="36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1.1. Количество электроэнергии, потребленной на нужды уличного освещения (кВт/ч.)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66384</w:t>
            </w:r>
          </w:p>
        </w:tc>
      </w:tr>
      <w:tr w:rsidR="00AF654D" w:rsidTr="00CA7DF2">
        <w:trPr>
          <w:trHeight w:val="361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 Количество установленных и обслуживаемых светильников в наружных сетях уличного освещения (ед.)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</w:tr>
      <w:tr w:rsidR="00AF654D" w:rsidTr="00CA7DF2">
        <w:trPr>
          <w:trHeight w:val="13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654D" w:rsidTr="00CA7DF2">
        <w:trPr>
          <w:trHeight w:val="433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Расходы на оплату электроэнергии, потребленной на нужды уличного освещения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F654D" w:rsidTr="00CA7DF2">
        <w:trPr>
          <w:trHeight w:val="131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F654D" w:rsidTr="00CA7DF2">
        <w:trPr>
          <w:trHeight w:val="32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3075,7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575,7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621,3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623,5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626,5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F654D" w:rsidTr="00CA7DF2">
        <w:trPr>
          <w:trHeight w:val="320"/>
          <w:jc w:val="center"/>
        </w:trPr>
        <w:tc>
          <w:tcPr>
            <w:tcW w:w="1076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2.Подпрограмма </w:t>
            </w:r>
            <w:r>
              <w:rPr>
                <w:sz w:val="18"/>
                <w:szCs w:val="18"/>
              </w:rPr>
              <w:t>«Содержание мест захоронения»</w:t>
            </w:r>
          </w:p>
        </w:tc>
      </w:tr>
      <w:tr w:rsidR="00AF654D" w:rsidTr="00CA7DF2">
        <w:trPr>
          <w:trHeight w:val="72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Уровень благоустройства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</w:tr>
      <w:tr w:rsidR="00AF654D" w:rsidTr="00CA7DF2">
        <w:trPr>
          <w:trHeight w:val="51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Процент привлечения населения муниципального образования к работе по благоустройству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х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654D" w:rsidTr="00CA7DF2">
        <w:trPr>
          <w:trHeight w:val="45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F654D" w:rsidTr="00CA7DF2">
        <w:trPr>
          <w:trHeight w:val="141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Расходы на организацию и содержание мест захоронений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F654D" w:rsidTr="00CA7DF2">
        <w:trPr>
          <w:trHeight w:val="1449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.Расходы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AF654D" w:rsidTr="00CA7DF2">
        <w:trPr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AF654D" w:rsidTr="00CA7DF2">
        <w:trPr>
          <w:trHeight w:val="326"/>
          <w:jc w:val="center"/>
        </w:trPr>
        <w:tc>
          <w:tcPr>
            <w:tcW w:w="96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«Обеспечения качественными коммунальными услугами»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CA7DF2">
        <w:trPr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Развитие уличных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сетей газоснабжения Печенковского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654D" w:rsidTr="00CA7DF2">
        <w:trPr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устранения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 на объектах коммунальной инфраструктуры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AF654D" w:rsidTr="00CA7DF2">
        <w:trPr>
          <w:cantSplit/>
          <w:trHeight w:val="662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жалоб и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претензий по услугам водоснабжения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AF654D" w:rsidTr="00CA7DF2">
        <w:trPr>
          <w:cantSplit/>
          <w:trHeight w:val="326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F654D" w:rsidTr="00CA7DF2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коммунальной инфраструктуры, зарегистрированных в установленном федеральным законодательством порядке.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26</w:t>
            </w:r>
          </w:p>
        </w:tc>
      </w:tr>
      <w:tr w:rsidR="00AF654D" w:rsidTr="00CA7DF2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CA7DF2">
        <w:trPr>
          <w:cantSplit/>
          <w:trHeight w:val="1140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развитие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уличных сетей газоснабжения населенных пунктов муниципального образования Печенковское сельское поселение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AF654D" w:rsidTr="00CA7DF2">
        <w:trPr>
          <w:cantSplit/>
          <w:trHeight w:val="501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х</w:t>
            </w:r>
          </w:p>
        </w:tc>
      </w:tr>
      <w:tr w:rsidR="00AF654D" w:rsidTr="00CA7DF2">
        <w:trPr>
          <w:cantSplit/>
          <w:trHeight w:val="1245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 w:rsidP="00EC18D9">
            <w:pPr>
              <w:pStyle w:val="a4"/>
              <w:numPr>
                <w:ilvl w:val="1"/>
                <w:numId w:val="2"/>
              </w:num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</w:t>
            </w:r>
          </w:p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</w:tr>
      <w:tr w:rsidR="00AF654D" w:rsidTr="00CA7DF2">
        <w:trPr>
          <w:cantSplit/>
          <w:trHeight w:val="615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</w:t>
            </w:r>
          </w:p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0A4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1F0A43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F0A4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="001F0A43">
              <w:rPr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CA7DF2" w:rsidTr="00CA7DF2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</w:tr>
      <w:tr w:rsidR="00CA7DF2" w:rsidTr="00CA7DF2">
        <w:trPr>
          <w:cantSplit/>
          <w:trHeight w:val="326"/>
          <w:jc w:val="center"/>
        </w:trPr>
        <w:tc>
          <w:tcPr>
            <w:tcW w:w="107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 w:rsidP="00EC18D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«Прочие объекты благоустройства и содержание мест общего пользования»</w:t>
            </w:r>
          </w:p>
        </w:tc>
      </w:tr>
      <w:tr w:rsidR="00CA7DF2" w:rsidTr="00CA7DF2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4.1.Уровень благоустройства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удовлетворительный</w:t>
            </w:r>
          </w:p>
        </w:tc>
      </w:tr>
      <w:tr w:rsidR="00CA7DF2" w:rsidTr="00CA7DF2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4.2.Процент привлечения населения муниципального образования к работам по благоустройству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CA7DF2" w:rsidTr="00CA7DF2">
        <w:trPr>
          <w:cantSplit/>
          <w:trHeight w:val="326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мероприятия подпрограммы: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2" w:rsidRDefault="00CA7DF2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CA7DF2">
        <w:trPr>
          <w:cantSplit/>
          <w:trHeight w:val="570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 Расходы, связанные с выполнением прочих мероприятий по благоустройству и содержанию мест общего пользования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</w:tr>
      <w:tr w:rsidR="00AF654D" w:rsidTr="00CA7DF2">
        <w:trPr>
          <w:cantSplit/>
          <w:trHeight w:val="660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Печенковского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AF654D" w:rsidTr="00CA7DF2">
        <w:trPr>
          <w:cantSplit/>
          <w:trHeight w:val="660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х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х</w:t>
            </w:r>
          </w:p>
        </w:tc>
      </w:tr>
      <w:tr w:rsidR="00AF654D" w:rsidTr="00CA7DF2">
        <w:trPr>
          <w:cantSplit/>
          <w:trHeight w:val="285"/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3517,</w:t>
            </w:r>
            <w:r w:rsidR="009D2C2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937,</w:t>
            </w:r>
            <w:r w:rsidR="009D2C2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CA7DF2">
        <w:trPr>
          <w:cantSplit/>
          <w:trHeight w:val="165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 них: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CA7DF2">
        <w:trPr>
          <w:cantSplit/>
          <w:trHeight w:val="943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922,9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641,3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643,5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646,5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648,7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  <w:tr w:rsidR="00AF654D" w:rsidTr="00CA7DF2">
        <w:trPr>
          <w:cantSplit/>
          <w:trHeight w:val="168"/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F0A4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F0A4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F0A43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1F0A4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D" w:rsidRDefault="00AF654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4D" w:rsidRDefault="00AF654D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</w:tc>
      </w:tr>
    </w:tbl>
    <w:p w:rsidR="00AF654D" w:rsidRDefault="00AF654D" w:rsidP="00C116D5">
      <w:pPr>
        <w:pStyle w:val="ConsPlusNormal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F654D" w:rsidRDefault="00AF654D" w:rsidP="008550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вступает  в  силу  со  дня  его  подписания</w:t>
      </w:r>
      <w:r w:rsidR="0085507D">
        <w:rPr>
          <w:sz w:val="28"/>
          <w:szCs w:val="28"/>
        </w:rPr>
        <w:t xml:space="preserve"> Главой муниципального образования Печенковское сельское поселение,</w:t>
      </w:r>
      <w:r>
        <w:rPr>
          <w:sz w:val="28"/>
          <w:szCs w:val="28"/>
        </w:rPr>
        <w:t xml:space="preserve">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AF654D" w:rsidRDefault="00AF654D" w:rsidP="00CA7DF2">
      <w:pPr>
        <w:rPr>
          <w:sz w:val="28"/>
          <w:szCs w:val="28"/>
        </w:rPr>
      </w:pPr>
    </w:p>
    <w:p w:rsidR="00AF654D" w:rsidRDefault="00AF654D" w:rsidP="00AF654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654D" w:rsidRDefault="00AF654D" w:rsidP="00AF654D">
      <w:r>
        <w:rPr>
          <w:sz w:val="28"/>
          <w:szCs w:val="28"/>
        </w:rPr>
        <w:t xml:space="preserve">Печенковское сельское поселения                                                        </w:t>
      </w:r>
      <w:r w:rsidR="00CA7D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Р.Н.Свисто</w:t>
      </w:r>
    </w:p>
    <w:p w:rsidR="00B7784E" w:rsidRDefault="00B7784E"/>
    <w:sectPr w:rsidR="00B7784E" w:rsidSect="00CA7DF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D6" w:rsidRDefault="00C84AD6" w:rsidP="00CA7DF2">
      <w:r>
        <w:separator/>
      </w:r>
    </w:p>
  </w:endnote>
  <w:endnote w:type="continuationSeparator" w:id="1">
    <w:p w:rsidR="00C84AD6" w:rsidRDefault="00C84AD6" w:rsidP="00CA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D6" w:rsidRDefault="00C84AD6" w:rsidP="00CA7DF2">
      <w:r>
        <w:separator/>
      </w:r>
    </w:p>
  </w:footnote>
  <w:footnote w:type="continuationSeparator" w:id="1">
    <w:p w:rsidR="00C84AD6" w:rsidRDefault="00C84AD6" w:rsidP="00CA7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7277"/>
      <w:docPartObj>
        <w:docPartGallery w:val="Page Numbers (Top of Page)"/>
        <w:docPartUnique/>
      </w:docPartObj>
    </w:sdtPr>
    <w:sdtContent>
      <w:p w:rsidR="00CA7DF2" w:rsidRDefault="006A1040">
        <w:pPr>
          <w:pStyle w:val="a8"/>
          <w:jc w:val="center"/>
        </w:pPr>
        <w:fldSimple w:instr=" PAGE   \* MERGEFORMAT ">
          <w:r w:rsidR="00D95142">
            <w:rPr>
              <w:noProof/>
            </w:rPr>
            <w:t>2</w:t>
          </w:r>
        </w:fldSimple>
      </w:p>
    </w:sdtContent>
  </w:sdt>
  <w:p w:rsidR="00CA7DF2" w:rsidRDefault="00CA7D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18C"/>
    <w:multiLevelType w:val="hybridMultilevel"/>
    <w:tmpl w:val="AC56DED2"/>
    <w:lvl w:ilvl="0" w:tplc="B1F6B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3318"/>
    <w:multiLevelType w:val="multilevel"/>
    <w:tmpl w:val="BC467BA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54D"/>
    <w:rsid w:val="0004126E"/>
    <w:rsid w:val="00061659"/>
    <w:rsid w:val="00137773"/>
    <w:rsid w:val="001F0A43"/>
    <w:rsid w:val="00473C01"/>
    <w:rsid w:val="00490E2F"/>
    <w:rsid w:val="006A1040"/>
    <w:rsid w:val="006B7227"/>
    <w:rsid w:val="008532A2"/>
    <w:rsid w:val="0085507D"/>
    <w:rsid w:val="00985C66"/>
    <w:rsid w:val="009D2C25"/>
    <w:rsid w:val="00AF654D"/>
    <w:rsid w:val="00B7784E"/>
    <w:rsid w:val="00C116D5"/>
    <w:rsid w:val="00C84AD6"/>
    <w:rsid w:val="00CA7DF2"/>
    <w:rsid w:val="00CB493D"/>
    <w:rsid w:val="00D95142"/>
    <w:rsid w:val="00E2294F"/>
    <w:rsid w:val="00E44A17"/>
    <w:rsid w:val="00EB5BA8"/>
    <w:rsid w:val="00EC18D9"/>
    <w:rsid w:val="00F7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F654D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5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AF654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List Paragraph"/>
    <w:basedOn w:val="a"/>
    <w:uiPriority w:val="99"/>
    <w:qFormat/>
    <w:rsid w:val="00AF654D"/>
    <w:pPr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AF654D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F6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AF6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73C01"/>
    <w:pPr>
      <w:widowControl w:val="0"/>
      <w:autoSpaceDN w:val="0"/>
      <w:spacing w:before="280" w:after="150"/>
    </w:pPr>
    <w:rPr>
      <w:kern w:val="3"/>
      <w:lang w:eastAsia="ja-JP"/>
    </w:rPr>
  </w:style>
  <w:style w:type="paragraph" w:customStyle="1" w:styleId="Standard">
    <w:name w:val="Standard"/>
    <w:uiPriority w:val="99"/>
    <w:semiHidden/>
    <w:rsid w:val="0085507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alloon Text"/>
    <w:basedOn w:val="a"/>
    <w:link w:val="a7"/>
    <w:uiPriority w:val="99"/>
    <w:semiHidden/>
    <w:unhideWhenUsed/>
    <w:rsid w:val="00CA7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D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A7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7D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2020-12-16T06:28:00Z</dcterms:created>
  <dcterms:modified xsi:type="dcterms:W3CDTF">2020-12-18T06:45:00Z</dcterms:modified>
</cp:coreProperties>
</file>