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43" w:rsidRPr="00476977" w:rsidRDefault="007661DF" w:rsidP="00EB66EF">
      <w:pPr>
        <w:pStyle w:val="a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 </w:t>
      </w:r>
      <w:r w:rsidR="00AB4743">
        <w:rPr>
          <w:noProof/>
        </w:rPr>
        <w:drawing>
          <wp:inline distT="0" distB="0" distL="0" distR="0">
            <wp:extent cx="762000" cy="7334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977">
        <w:rPr>
          <w:rStyle w:val="FontStyle12"/>
          <w:sz w:val="28"/>
          <w:szCs w:val="28"/>
        </w:rPr>
        <w:t xml:space="preserve">                         </w:t>
      </w:r>
    </w:p>
    <w:p w:rsidR="00AB4743" w:rsidRDefault="00AB4743" w:rsidP="00AB4743">
      <w:pPr>
        <w:pStyle w:val="a4"/>
        <w:jc w:val="center"/>
        <w:rPr>
          <w:rStyle w:val="FontStyle12"/>
          <w:szCs w:val="28"/>
        </w:rPr>
      </w:pPr>
    </w:p>
    <w:p w:rsidR="00AB4743" w:rsidRDefault="00AB4743" w:rsidP="00AB4743">
      <w:pPr>
        <w:jc w:val="center"/>
        <w:rPr>
          <w:rStyle w:val="FontStyle12"/>
          <w:sz w:val="28"/>
          <w:szCs w:val="32"/>
        </w:rPr>
      </w:pPr>
      <w:r>
        <w:rPr>
          <w:rStyle w:val="FontStyle12"/>
          <w:sz w:val="28"/>
          <w:szCs w:val="32"/>
        </w:rPr>
        <w:t xml:space="preserve">АДМИНИСТРАЦИЯ </w:t>
      </w:r>
    </w:p>
    <w:p w:rsidR="00AB4743" w:rsidRDefault="00AB4743" w:rsidP="00AB4743">
      <w:pPr>
        <w:jc w:val="center"/>
        <w:rPr>
          <w:rStyle w:val="FontStyle12"/>
          <w:sz w:val="28"/>
          <w:szCs w:val="32"/>
        </w:rPr>
      </w:pPr>
      <w:r>
        <w:rPr>
          <w:rStyle w:val="FontStyle12"/>
          <w:sz w:val="28"/>
          <w:szCs w:val="32"/>
        </w:rPr>
        <w:t>ПЕЧЕНКОВСКОГО СЕЛЬСКОГО ПОСЕЛЕНИЯ</w:t>
      </w:r>
    </w:p>
    <w:p w:rsidR="00AB4743" w:rsidRDefault="00AB4743" w:rsidP="00AB4743">
      <w:pPr>
        <w:jc w:val="center"/>
        <w:rPr>
          <w:rStyle w:val="FontStyle12"/>
          <w:sz w:val="28"/>
          <w:szCs w:val="32"/>
        </w:rPr>
      </w:pPr>
    </w:p>
    <w:p w:rsidR="00AB4743" w:rsidRDefault="00AB4743" w:rsidP="00AB4743">
      <w:pPr>
        <w:jc w:val="center"/>
        <w:rPr>
          <w:rStyle w:val="FontStyle12"/>
          <w:sz w:val="28"/>
          <w:szCs w:val="32"/>
        </w:rPr>
      </w:pPr>
      <w:r>
        <w:rPr>
          <w:rStyle w:val="FontStyle12"/>
          <w:sz w:val="28"/>
          <w:szCs w:val="32"/>
        </w:rPr>
        <w:t xml:space="preserve">П О С Т А Н О В Л Е Н И Е       </w:t>
      </w:r>
    </w:p>
    <w:p w:rsidR="00AB4743" w:rsidRDefault="00AB4743" w:rsidP="00AB4743">
      <w:pPr>
        <w:rPr>
          <w:rStyle w:val="FontStyle12"/>
          <w:sz w:val="32"/>
          <w:szCs w:val="32"/>
        </w:rPr>
      </w:pPr>
    </w:p>
    <w:p w:rsidR="00AB4743" w:rsidRDefault="007222FF" w:rsidP="00AB4743">
      <w:pPr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от  </w:t>
      </w:r>
      <w:r w:rsidR="00A044EB">
        <w:rPr>
          <w:rStyle w:val="FontStyle12"/>
          <w:b w:val="0"/>
          <w:sz w:val="28"/>
          <w:szCs w:val="28"/>
        </w:rPr>
        <w:t>08.08.</w:t>
      </w:r>
      <w:bookmarkStart w:id="0" w:name="_GoBack"/>
      <w:bookmarkEnd w:id="0"/>
      <w:r>
        <w:rPr>
          <w:rStyle w:val="FontStyle12"/>
          <w:b w:val="0"/>
          <w:sz w:val="28"/>
          <w:szCs w:val="28"/>
        </w:rPr>
        <w:t xml:space="preserve">2022    № </w:t>
      </w:r>
      <w:r w:rsidR="00A044EB">
        <w:rPr>
          <w:rStyle w:val="FontStyle12"/>
          <w:b w:val="0"/>
          <w:sz w:val="28"/>
          <w:szCs w:val="28"/>
        </w:rPr>
        <w:t>40</w:t>
      </w:r>
    </w:p>
    <w:p w:rsidR="00AB4743" w:rsidRDefault="00AB4743" w:rsidP="00AB4743">
      <w:pPr>
        <w:rPr>
          <w:rStyle w:val="FontStyle12"/>
          <w:sz w:val="28"/>
          <w:szCs w:val="28"/>
        </w:rPr>
      </w:pPr>
    </w:p>
    <w:p w:rsidR="00AB4743" w:rsidRDefault="007222FF" w:rsidP="007222FF">
      <w:pPr>
        <w:ind w:right="5669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AB47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Административный  регламент, </w:t>
      </w:r>
      <w:r w:rsidR="00AB4743">
        <w:rPr>
          <w:sz w:val="28"/>
          <w:szCs w:val="28"/>
        </w:rPr>
        <w:t xml:space="preserve">      по    предоставлению Администрацией    Печенковского сельского поселения     муниципальной     услуги </w:t>
      </w:r>
      <w:r w:rsidR="00AB4743">
        <w:rPr>
          <w:b/>
          <w:sz w:val="28"/>
          <w:szCs w:val="28"/>
        </w:rPr>
        <w:t>«</w:t>
      </w:r>
      <w:r w:rsidR="00AB4743">
        <w:rPr>
          <w:rStyle w:val="FontStyle12"/>
          <w:b w:val="0"/>
          <w:sz w:val="28"/>
          <w:szCs w:val="28"/>
        </w:rPr>
        <w:t>Признание   жилого помещения непригодным для проживания и жилого дома, подлежащим сносу»</w:t>
      </w:r>
      <w:r>
        <w:rPr>
          <w:rStyle w:val="FontStyle12"/>
          <w:b w:val="0"/>
          <w:sz w:val="28"/>
          <w:szCs w:val="28"/>
        </w:rPr>
        <w:t>, утвержденный  постановлением Администрации  Печенковского  сельского  поселения от 15.05.2020 №30</w:t>
      </w:r>
      <w:r w:rsidR="00AB4743">
        <w:rPr>
          <w:rStyle w:val="FontStyle12"/>
          <w:b w:val="0"/>
          <w:sz w:val="28"/>
          <w:szCs w:val="28"/>
        </w:rPr>
        <w:t xml:space="preserve"> </w:t>
      </w:r>
    </w:p>
    <w:p w:rsidR="001078C2" w:rsidRDefault="00AB4743" w:rsidP="001078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В соответствии с Порядком разработки и утверждения административных регламентов предоставления муниципальных (государственных) услуг (функций) Администрацией Печенковского сельского поселения, утвержденным постановлением Администрации Печенковского сельского поселения от 02.03.2020 № 9, </w:t>
      </w:r>
      <w:r w:rsidR="001078C2">
        <w:rPr>
          <w:sz w:val="28"/>
          <w:szCs w:val="28"/>
        </w:rPr>
        <w:t xml:space="preserve">руководствуясь Уставом муниципального образования Печенковское сельское поселение, в связи с переводом массовых социально значимых муниципальных услуг в электронный формат </w:t>
      </w:r>
      <w:r w:rsidR="001078C2">
        <w:rPr>
          <w:sz w:val="28"/>
          <w:szCs w:val="28"/>
          <w:lang w:eastAsia="ar-SA"/>
        </w:rPr>
        <w:t>Администрация Печенковского сельского поселения</w:t>
      </w:r>
    </w:p>
    <w:p w:rsidR="00AB4743" w:rsidRPr="001078C2" w:rsidRDefault="00AB4743" w:rsidP="001078C2">
      <w:pPr>
        <w:jc w:val="both"/>
        <w:rPr>
          <w:rStyle w:val="FontStyle12"/>
          <w:b w:val="0"/>
          <w:bCs w:val="0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AB4743" w:rsidRDefault="00AB4743" w:rsidP="00AB4743">
      <w:pPr>
        <w:jc w:val="both"/>
      </w:pPr>
    </w:p>
    <w:p w:rsidR="00AB4743" w:rsidRDefault="00AB4743" w:rsidP="00AB4743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24F41" w:rsidRDefault="00D24F41" w:rsidP="00D24F41">
      <w:pPr>
        <w:jc w:val="both"/>
        <w:rPr>
          <w:sz w:val="28"/>
          <w:szCs w:val="28"/>
        </w:rPr>
      </w:pPr>
    </w:p>
    <w:p w:rsidR="00D24F41" w:rsidRDefault="00D24F41" w:rsidP="00D24F41">
      <w:pPr>
        <w:pStyle w:val="a4"/>
        <w:ind w:firstLine="708"/>
        <w:rPr>
          <w:szCs w:val="28"/>
        </w:rPr>
      </w:pPr>
      <w:r>
        <w:rPr>
          <w:szCs w:val="28"/>
        </w:rPr>
        <w:t>1. Внести в  Административный регламент по предоставлению Администрацией Печенковского  сельского  поселения  муниципальной услуги</w:t>
      </w:r>
      <w:r>
        <w:rPr>
          <w:bCs/>
          <w:szCs w:val="28"/>
        </w:rPr>
        <w:t xml:space="preserve"> </w:t>
      </w:r>
      <w:r>
        <w:rPr>
          <w:szCs w:val="28"/>
        </w:rPr>
        <w:t>«Признание жилого помещения непригодным  для  проживания и</w:t>
      </w:r>
      <w:r w:rsidR="002E6915">
        <w:rPr>
          <w:szCs w:val="28"/>
        </w:rPr>
        <w:t xml:space="preserve"> </w:t>
      </w:r>
      <w:r>
        <w:rPr>
          <w:szCs w:val="28"/>
        </w:rPr>
        <w:t xml:space="preserve">жилого  дома, подлежащим  сносу», </w:t>
      </w:r>
      <w:r>
        <w:rPr>
          <w:bCs/>
          <w:szCs w:val="28"/>
        </w:rPr>
        <w:t>утвержденный постановл</w:t>
      </w:r>
      <w:r w:rsidR="00595630">
        <w:rPr>
          <w:bCs/>
          <w:szCs w:val="28"/>
        </w:rPr>
        <w:t>ением Администрации Печенковского сельского поселения от 15.05.2020 №30</w:t>
      </w:r>
      <w:r>
        <w:rPr>
          <w:szCs w:val="28"/>
        </w:rPr>
        <w:t xml:space="preserve"> (</w:t>
      </w:r>
      <w:r w:rsidR="00595630">
        <w:rPr>
          <w:bCs/>
          <w:szCs w:val="28"/>
        </w:rPr>
        <w:t>в редакции постановления</w:t>
      </w:r>
      <w:r>
        <w:rPr>
          <w:bCs/>
          <w:szCs w:val="28"/>
        </w:rPr>
        <w:t xml:space="preserve"> Админ</w:t>
      </w:r>
      <w:r w:rsidR="00595630">
        <w:rPr>
          <w:bCs/>
          <w:szCs w:val="28"/>
        </w:rPr>
        <w:t xml:space="preserve">истрации Печенковского  сельского  поселения </w:t>
      </w:r>
      <w:r>
        <w:rPr>
          <w:bCs/>
          <w:szCs w:val="28"/>
        </w:rPr>
        <w:t xml:space="preserve"> </w:t>
      </w:r>
      <w:r w:rsidR="00595630">
        <w:rPr>
          <w:szCs w:val="28"/>
        </w:rPr>
        <w:t>от 17.12.2020 №</w:t>
      </w:r>
      <w:r>
        <w:rPr>
          <w:szCs w:val="28"/>
        </w:rPr>
        <w:t>7</w:t>
      </w:r>
      <w:r w:rsidR="00595630">
        <w:rPr>
          <w:szCs w:val="28"/>
        </w:rPr>
        <w:t>6</w:t>
      </w:r>
      <w:r>
        <w:rPr>
          <w:szCs w:val="28"/>
        </w:rPr>
        <w:t>)  следующие изменения:</w:t>
      </w:r>
    </w:p>
    <w:p w:rsidR="00D24F41" w:rsidRDefault="00D24F41" w:rsidP="00D24F41">
      <w:pPr>
        <w:pStyle w:val="a4"/>
        <w:ind w:firstLine="708"/>
        <w:rPr>
          <w:szCs w:val="28"/>
        </w:rPr>
      </w:pPr>
      <w:r>
        <w:rPr>
          <w:szCs w:val="28"/>
        </w:rPr>
        <w:t xml:space="preserve">1) в пункте 1.3.4. после слов «на Едином портале» дополнить словами </w:t>
      </w:r>
      <w:r>
        <w:rPr>
          <w:szCs w:val="28"/>
        </w:rPr>
        <w:lastRenderedPageBreak/>
        <w:t>«</w:t>
      </w:r>
      <w:r>
        <w:rPr>
          <w:rFonts w:eastAsia="Calibri"/>
          <w:szCs w:val="28"/>
          <w:lang w:eastAsia="en-US"/>
        </w:rPr>
        <w:t xml:space="preserve">(электронный адрес: </w:t>
      </w:r>
      <w:hyperlink r:id="rId7" w:history="1">
        <w:r>
          <w:rPr>
            <w:rStyle w:val="a3"/>
            <w:rFonts w:eastAsia="Calibri"/>
            <w:szCs w:val="28"/>
            <w:lang w:eastAsia="en-US"/>
          </w:rPr>
          <w:t>http://www.gosuslugi.ru)»</w:t>
        </w:r>
      </w:hyperlink>
      <w:r>
        <w:rPr>
          <w:rFonts w:eastAsia="Calibri"/>
          <w:szCs w:val="28"/>
          <w:lang w:eastAsia="en-US"/>
        </w:rPr>
        <w:t>.</w:t>
      </w:r>
    </w:p>
    <w:p w:rsidR="00D24F41" w:rsidRDefault="00D24F41" w:rsidP="00D24F41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2.3. изложить в следующей редакции:</w:t>
      </w:r>
    </w:p>
    <w:p w:rsidR="00D24F41" w:rsidRDefault="00D24F41" w:rsidP="00D24F41">
      <w:pPr>
        <w:jc w:val="center"/>
        <w:rPr>
          <w:b/>
          <w:sz w:val="28"/>
          <w:szCs w:val="22"/>
        </w:rPr>
      </w:pPr>
      <w:r>
        <w:rPr>
          <w:szCs w:val="28"/>
        </w:rPr>
        <w:t>«</w:t>
      </w:r>
      <w:r>
        <w:rPr>
          <w:b/>
          <w:sz w:val="28"/>
          <w:szCs w:val="22"/>
        </w:rPr>
        <w:t>2.3. Результат предоставления муниципальной услуги.</w:t>
      </w:r>
    </w:p>
    <w:p w:rsidR="00D24F41" w:rsidRPr="00595630" w:rsidRDefault="00D24F41" w:rsidP="00D24F41">
      <w:pPr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2.3.1. Результатом предоставления муниципальной услуги является: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- составленное Комиссией заключение в порядке, предусмотренном пунктом </w:t>
      </w:r>
      <w:r w:rsidRPr="006D4797">
        <w:rPr>
          <w:rStyle w:val="ng-scope"/>
          <w:sz w:val="28"/>
          <w:szCs w:val="28"/>
          <w:shd w:val="clear" w:color="auto" w:fill="FFFFFF"/>
        </w:rPr>
        <w:t>47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</w:t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28.01.2006 № 47 (далее – постановление Правительства РФ от 28.01.2006 № 47), по форме согласно приложению № 1 к постановлению Правительства РФ от 28.01.2006 № 47 (далее – заключение Комиссии);       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 - решение, принятое Администрацией на основании заключения Комиссии в отношении муниципального жилищного фонда или частного жилищного фонда,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</w:t>
      </w:r>
      <w:proofErr w:type="spellStart"/>
      <w:r w:rsidRPr="00595630">
        <w:rPr>
          <w:rStyle w:val="ng-scope"/>
          <w:color w:val="000000"/>
          <w:sz w:val="28"/>
          <w:szCs w:val="28"/>
          <w:shd w:val="clear" w:color="auto" w:fill="FFFFFF"/>
        </w:rPr>
        <w:t>ремонтно</w:t>
      </w:r>
      <w:proofErr w:type="spellEnd"/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-восстановительных работ (далее - постановление Администрации о реализации решения Комиссии);</w:t>
      </w:r>
    </w:p>
    <w:p w:rsidR="00D24F41" w:rsidRPr="00595630" w:rsidRDefault="00D24F41" w:rsidP="00D24F41">
      <w:pPr>
        <w:ind w:firstLine="540"/>
        <w:jc w:val="both"/>
        <w:rPr>
          <w:sz w:val="28"/>
          <w:szCs w:val="28"/>
        </w:rPr>
      </w:pPr>
      <w:r w:rsidRPr="00595630">
        <w:rPr>
          <w:sz w:val="28"/>
          <w:szCs w:val="28"/>
        </w:rPr>
        <w:t xml:space="preserve">   - уведомления об отказе в предоставлении муниципальной услуги с обоснованием причины отказа.</w:t>
      </w:r>
    </w:p>
    <w:p w:rsidR="00D24F41" w:rsidRPr="00595630" w:rsidRDefault="00D24F41" w:rsidP="00D24F41">
      <w:pPr>
        <w:jc w:val="both"/>
        <w:rPr>
          <w:sz w:val="28"/>
          <w:szCs w:val="28"/>
        </w:rPr>
      </w:pP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  2.3.2. Заявитель информируется о принятом решении путем выдачи (направления) одного экземпляра заключения Комиссии и (или) постановления Администрации о реализации решения Комиссии.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принятие решения на основании заключения Комиссии осуществляется соответствующим федеральным органом исполнительной власти.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  2.3.3. Результат предоставления муниципальной услуги может быть передан заявителю в очной или заочной форме (в зависимости от выбранной заявителем формы получения результата предоставления муниципальной услуги).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  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заявители предъявляют паспорт или иной документ, удостоверяющий их личность.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 2.3.5. При очной форме получения результата предоставления муниципальной услуги заявителю выдается заключение Комиссии и (или) постановление Администрации о реализации решения Комиссии на бумажном носителе.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 2.3.6. При заочной форме получения результата предоставления муниципальной услуги заключение Комиссии и (или) постановление Администрации о реализации решения Комиссии направляется заявителю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 (или) Региональный портал.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lastRenderedPageBreak/>
        <w:t xml:space="preserve">           2.3.7. При заочной форме получения результата предоставления муниципальной услуги в электронной форме посредством Единого портала и (или) Регионального портала в личный кабинет заявителя направляются заключение Комиссии и (или) постановление Администрации о реализации решения Комиссии, </w:t>
      </w:r>
      <w:r w:rsidRPr="006D4797">
        <w:rPr>
          <w:rStyle w:val="ng-scope"/>
          <w:sz w:val="28"/>
          <w:szCs w:val="28"/>
          <w:shd w:val="clear" w:color="auto" w:fill="FFFFFF"/>
        </w:rPr>
        <w:t xml:space="preserve">заверенные усиленной квалифицированной электронной подписью </w:t>
      </w:r>
      <w:r w:rsidR="00D9698B" w:rsidRPr="006D4797">
        <w:rPr>
          <w:rStyle w:val="ng-scope"/>
          <w:sz w:val="28"/>
          <w:szCs w:val="28"/>
          <w:shd w:val="clear" w:color="auto" w:fill="FFFFFF"/>
        </w:rPr>
        <w:t>Главы муниципального  образования Печенковское  сельское  поселение</w:t>
      </w:r>
      <w:r w:rsidRPr="006D4797">
        <w:rPr>
          <w:bCs/>
          <w:sz w:val="28"/>
          <w:szCs w:val="28"/>
        </w:rPr>
        <w:t>.</w:t>
      </w:r>
      <w:r w:rsidRPr="006D4797">
        <w:rPr>
          <w:sz w:val="28"/>
          <w:szCs w:val="28"/>
        </w:rPr>
        <w:t xml:space="preserve">  </w:t>
      </w:r>
      <w:r w:rsidRPr="006D4797">
        <w:rPr>
          <w:rStyle w:val="ng-scope"/>
          <w:sz w:val="28"/>
          <w:szCs w:val="28"/>
          <w:shd w:val="clear" w:color="auto" w:fill="FFFFFF"/>
        </w:rPr>
        <w:t xml:space="preserve"> .</w:t>
      </w:r>
      <w:r w:rsidRPr="006D4797">
        <w:rPr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 2.3.8. В случае проведения дополнительного обследования оцениваемого п</w:t>
      </w:r>
      <w:r w:rsidR="00D9698B">
        <w:rPr>
          <w:rStyle w:val="ng-scope"/>
          <w:color w:val="000000"/>
          <w:sz w:val="28"/>
          <w:szCs w:val="28"/>
          <w:shd w:val="clear" w:color="auto" w:fill="FFFFFF"/>
        </w:rPr>
        <w:t xml:space="preserve">омещения </w:t>
      </w:r>
      <w:r w:rsidR="00D9698B" w:rsidRPr="006D4797">
        <w:rPr>
          <w:rStyle w:val="ng-scope"/>
          <w:sz w:val="28"/>
          <w:szCs w:val="28"/>
          <w:shd w:val="clear" w:color="auto" w:fill="FFFFFF"/>
        </w:rPr>
        <w:t>(многоквартирного дома)</w:t>
      </w:r>
      <w:r w:rsidRPr="006D4797">
        <w:rPr>
          <w:rStyle w:val="ng-scope"/>
          <w:sz w:val="28"/>
          <w:szCs w:val="28"/>
          <w:shd w:val="clear" w:color="auto" w:fill="FFFFFF"/>
        </w:rPr>
        <w:t xml:space="preserve"> акт обследования помещения (многоквартирного дома) прилагается к заключению Комиссии, являясь его неотъемлемой частью.</w:t>
      </w:r>
      <w:r w:rsidRPr="006D4797">
        <w:rPr>
          <w:sz w:val="28"/>
          <w:szCs w:val="28"/>
        </w:rPr>
        <w:br/>
      </w:r>
      <w:r w:rsidRPr="006D4797">
        <w:rPr>
          <w:rStyle w:val="ng-scope"/>
          <w:sz w:val="28"/>
          <w:szCs w:val="28"/>
          <w:shd w:val="clear" w:color="auto" w:fill="FFFFFF"/>
        </w:rPr>
        <w:t xml:space="preserve">          2.3.9. В случае признания жилого помещения непригодным для проживания и многоквартирного дома </w:t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>аварийным и подлежащим сносу или реконструкции заключение Комиссии и копия постановления Администрации о реализации решения Комиссии направляются в орган государственного жилищного надзора (муниципального жилищного контроля).».</w:t>
      </w:r>
      <w:r w:rsidRPr="00595630">
        <w:rPr>
          <w:color w:val="000000"/>
          <w:sz w:val="28"/>
          <w:szCs w:val="28"/>
        </w:rPr>
        <w:br/>
      </w:r>
      <w:r w:rsidRPr="00595630">
        <w:rPr>
          <w:color w:val="000000"/>
          <w:sz w:val="28"/>
          <w:szCs w:val="28"/>
          <w:shd w:val="clear" w:color="auto" w:fill="FFFFFF"/>
        </w:rPr>
        <w:t xml:space="preserve">          </w:t>
      </w:r>
      <w:r w:rsidRPr="00595630">
        <w:rPr>
          <w:sz w:val="28"/>
          <w:szCs w:val="28"/>
        </w:rPr>
        <w:t>3) пункт 2.4. изложить в следующей редакции:</w:t>
      </w:r>
    </w:p>
    <w:p w:rsidR="00D24F41" w:rsidRPr="00595630" w:rsidRDefault="00D24F41" w:rsidP="00D24F41">
      <w:pPr>
        <w:pStyle w:val="a4"/>
        <w:ind w:firstLine="703"/>
        <w:jc w:val="center"/>
        <w:rPr>
          <w:rStyle w:val="FontStyle14"/>
          <w:b/>
          <w:sz w:val="28"/>
          <w:szCs w:val="28"/>
        </w:rPr>
      </w:pPr>
      <w:r w:rsidRPr="00595630">
        <w:rPr>
          <w:b/>
          <w:iCs/>
          <w:szCs w:val="28"/>
        </w:rPr>
        <w:t>«</w:t>
      </w:r>
      <w:r w:rsidRPr="00595630">
        <w:rPr>
          <w:rStyle w:val="FontStyle14"/>
          <w:b/>
          <w:sz w:val="28"/>
          <w:szCs w:val="28"/>
        </w:rPr>
        <w:t>2.4. Общий срок предоставления муниципальной услуги.</w:t>
      </w:r>
    </w:p>
    <w:p w:rsidR="00D24F41" w:rsidRPr="00595630" w:rsidRDefault="00D24F41" w:rsidP="00D24F41">
      <w:pPr>
        <w:ind w:firstLine="540"/>
        <w:jc w:val="both"/>
        <w:rPr>
          <w:sz w:val="28"/>
          <w:szCs w:val="28"/>
        </w:rPr>
      </w:pPr>
      <w:r w:rsidRPr="00595630">
        <w:rPr>
          <w:color w:val="000000"/>
          <w:sz w:val="28"/>
          <w:szCs w:val="28"/>
          <w:shd w:val="clear" w:color="auto" w:fill="FFFFFF"/>
        </w:rPr>
        <w:t xml:space="preserve">  </w:t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>2.4.1. Муниципальная услуга предоставляется в срок не позднее  60 календарных дней со дня регистрации заявления, а в случае обследования жилых помещений, получивших повреждения в результате чрезвычайной ситуации, не позднее 30 календарных дней.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Принятие заключения Комиссии либо решения о проведении дополнительного обследования оцениваемого помещения Комиссией осуществляется в течение 30 календарных дней со дня регистрации документов, представленных заявителем в соответствии с Административным регламентом, а в случае рассмотрения Комиссией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– в течение 20 календарных дней.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 Принятие постановления Администрации о реализации решения Комиссии осуществляется в течение 30 календарных дней со дня принятия заключения Комиссии, а в случае обследования жилых помещений, получивших повреждения в результате чрезвычайной ситуации, – в течение 10 календарных дней.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>В ходе работы Комиссия вправе назначить дополнительные обследования и испытания, результаты которых приобщаются к ранее представленным документам.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>В случае принятия Комиссией решения о проведении дополнительного обследования оцениваемого помещения срок предоставления муниципальной услуги увеличивается на время проведения дополнительного обследования оцениваемого помещения.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t xml:space="preserve">          2.4.2. При направлении заявления и всех необходимых документов в электронном виде срок предоставления муниципальной услуги отсчитывается от даты </w:t>
      </w:r>
      <w:r w:rsidRPr="00595630">
        <w:rPr>
          <w:sz w:val="28"/>
          <w:szCs w:val="28"/>
        </w:rPr>
        <w:t>регистрации в ведомственной информационной системе, о чем заявитель получает соответствующее уведомление через Единый портал и (или) Региональный портал.</w:t>
      </w:r>
      <w:r w:rsidRPr="00595630">
        <w:rPr>
          <w:color w:val="000000"/>
          <w:sz w:val="28"/>
          <w:szCs w:val="28"/>
        </w:rPr>
        <w:br/>
      </w:r>
      <w:r w:rsidRPr="00595630">
        <w:rPr>
          <w:rStyle w:val="ng-scope"/>
          <w:color w:val="000000"/>
          <w:sz w:val="28"/>
          <w:szCs w:val="28"/>
          <w:shd w:val="clear" w:color="auto" w:fill="FFFFFF"/>
        </w:rPr>
        <w:lastRenderedPageBreak/>
        <w:t xml:space="preserve">          2.4.3.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пунктом                      36 постановления Правительства РФ от 28.01.2006 № 47, заключение Комиссии направляется собственнику жилья и заявителю не позднее рабочего дня, следующего за днем оформления решения.</w:t>
      </w:r>
      <w:r w:rsidRPr="00595630">
        <w:rPr>
          <w:color w:val="000000"/>
          <w:sz w:val="28"/>
          <w:szCs w:val="28"/>
        </w:rPr>
        <w:br/>
      </w:r>
      <w:r w:rsidRPr="00595630">
        <w:rPr>
          <w:sz w:val="28"/>
          <w:szCs w:val="28"/>
        </w:rPr>
        <w:t xml:space="preserve">            4) в пункте 2.7.1. заменить слова «- заключения (акты) соответствующих органов государственного надзора (контроля) (в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настоящим Положением требованиям)»   на слова  «</w:t>
      </w:r>
      <w:r w:rsidRPr="00595630">
        <w:rPr>
          <w:sz w:val="28"/>
          <w:szCs w:val="28"/>
          <w:shd w:val="clear" w:color="auto" w:fill="FFFFFF"/>
        </w:rPr>
        <w:t xml:space="preserve">- в случае постановки вопроса о признании </w:t>
      </w:r>
      <w:r w:rsidRPr="006D4797">
        <w:rPr>
          <w:sz w:val="28"/>
          <w:szCs w:val="28"/>
          <w:shd w:val="clear" w:color="auto" w:fill="FFFFFF"/>
        </w:rPr>
        <w:t>многоквартирного дома</w:t>
      </w:r>
      <w:r w:rsidRPr="00595630">
        <w:rPr>
          <w:sz w:val="28"/>
          <w:szCs w:val="28"/>
          <w:shd w:val="clear" w:color="auto" w:fill="FFFFFF"/>
        </w:rPr>
        <w:t xml:space="preserve"> аварийным и подлежащим сносу или реконструкции -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</w:t>
      </w:r>
      <w:r w:rsidRPr="006D4797">
        <w:rPr>
          <w:sz w:val="28"/>
          <w:szCs w:val="28"/>
          <w:shd w:val="clear" w:color="auto" w:fill="FFFFFF"/>
        </w:rPr>
        <w:t>сооружений, их строительных конструкций (далее – специализированная организация), проводившей обследование многоквартирного дома;</w:t>
      </w:r>
      <w:r w:rsidRPr="00595630">
        <w:rPr>
          <w:sz w:val="28"/>
          <w:szCs w:val="28"/>
        </w:rPr>
        <w:br/>
      </w:r>
      <w:r w:rsidRPr="00595630">
        <w:rPr>
          <w:color w:val="FF0000"/>
          <w:sz w:val="28"/>
          <w:szCs w:val="28"/>
          <w:shd w:val="clear" w:color="auto" w:fill="FFFFFF"/>
        </w:rPr>
        <w:t xml:space="preserve"> </w:t>
      </w:r>
      <w:r w:rsidRPr="00595630">
        <w:rPr>
          <w:color w:val="FF0000"/>
          <w:sz w:val="28"/>
          <w:szCs w:val="28"/>
          <w:shd w:val="clear" w:color="auto" w:fill="FFFFFF"/>
        </w:rPr>
        <w:tab/>
      </w:r>
      <w:r w:rsidRPr="00595630">
        <w:rPr>
          <w:sz w:val="28"/>
          <w:szCs w:val="28"/>
          <w:shd w:val="clear" w:color="auto" w:fill="FFFFFF"/>
        </w:rPr>
        <w:t>- в случае если в соответствии с абзацем третьим пункта 44 постановления Правительства РФ от 28.01.2006 № 47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Правительства РФ от 28.01.2006 № 47 требованиям - заключение специализированной организации по результатам обследования элементов ограждающих и несущих конструкций жилого помещения;»;</w:t>
      </w:r>
      <w:r w:rsidRPr="00595630">
        <w:rPr>
          <w:sz w:val="28"/>
          <w:szCs w:val="28"/>
        </w:rPr>
        <w:br/>
        <w:t xml:space="preserve">          5) пункт 2.8.1. изложить в следующей редакции:</w:t>
      </w:r>
    </w:p>
    <w:p w:rsidR="00D24F41" w:rsidRPr="00595630" w:rsidRDefault="00D24F41" w:rsidP="00D24F4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595630">
        <w:rPr>
          <w:sz w:val="28"/>
          <w:szCs w:val="28"/>
        </w:rPr>
        <w:tab/>
        <w:t>«2.8.1.</w:t>
      </w:r>
      <w:r w:rsidRPr="00595630">
        <w:rPr>
          <w:sz w:val="28"/>
          <w:szCs w:val="28"/>
          <w:shd w:val="clear" w:color="auto" w:fill="FFFFFF"/>
        </w:rPr>
        <w:t xml:space="preserve"> Основанием для отказа в приеме и регистрации документов, необходимых для предоставления муниципальной услуги, поданных на бумажном носителе, является несоответствие представленных документов перечню, установленному пунктом 2.6 настоящего Административного регламента.</w:t>
      </w:r>
      <w:r w:rsidRPr="00595630">
        <w:rPr>
          <w:sz w:val="28"/>
          <w:szCs w:val="28"/>
        </w:rPr>
        <w:t>»;</w:t>
      </w:r>
    </w:p>
    <w:p w:rsidR="00D24F41" w:rsidRPr="00595630" w:rsidRDefault="00D24F41" w:rsidP="00D24F41">
      <w:pPr>
        <w:pStyle w:val="a4"/>
        <w:ind w:firstLine="705"/>
        <w:rPr>
          <w:szCs w:val="28"/>
        </w:rPr>
      </w:pPr>
      <w:r w:rsidRPr="00595630">
        <w:rPr>
          <w:szCs w:val="28"/>
        </w:rPr>
        <w:t>6) пункт 2.13. дополнить подпунктами следующего содержания:</w:t>
      </w:r>
    </w:p>
    <w:p w:rsidR="00D24F41" w:rsidRPr="00595630" w:rsidRDefault="00D24F41" w:rsidP="00D24F41">
      <w:pPr>
        <w:pStyle w:val="a4"/>
        <w:ind w:firstLine="705"/>
        <w:rPr>
          <w:szCs w:val="28"/>
        </w:rPr>
      </w:pPr>
      <w:r w:rsidRPr="00595630">
        <w:rPr>
          <w:szCs w:val="28"/>
        </w:rPr>
        <w:t>«</w:t>
      </w:r>
      <w:r w:rsidRPr="00595630">
        <w:rPr>
          <w:rStyle w:val="ng-scope"/>
          <w:color w:val="000000"/>
          <w:szCs w:val="28"/>
          <w:shd w:val="clear" w:color="auto" w:fill="FFFFFF"/>
        </w:rPr>
        <w:t>2.13.2.     Порядок регистрации заявления установлен подразделом   3.2 раздела 3 Административного регламента.</w:t>
      </w:r>
      <w:r w:rsidRPr="00595630">
        <w:rPr>
          <w:color w:val="000000"/>
          <w:szCs w:val="28"/>
        </w:rPr>
        <w:br/>
      </w:r>
      <w:r w:rsidRPr="00595630">
        <w:rPr>
          <w:rStyle w:val="ng-scope"/>
          <w:color w:val="000000"/>
          <w:szCs w:val="28"/>
          <w:shd w:val="clear" w:color="auto" w:fill="FFFFFF"/>
        </w:rPr>
        <w:t xml:space="preserve">          2.13.3. В случае поступления заявления и прилагаемых к нему документов (при наличии) в электронной форме через Единый портал и (или) Региональный портал регистрация осуществляется автоматически путем присвоения регистрационного номера в ведомственной информационной системе.»;</w:t>
      </w:r>
    </w:p>
    <w:p w:rsidR="00D24F41" w:rsidRPr="00595630" w:rsidRDefault="00D24F41" w:rsidP="00D24F41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595630">
        <w:rPr>
          <w:bCs/>
          <w:sz w:val="28"/>
          <w:szCs w:val="28"/>
        </w:rPr>
        <w:t>7) пункт 2.15 изложить в следующей редакции:</w:t>
      </w:r>
    </w:p>
    <w:p w:rsidR="00D24F41" w:rsidRPr="00595630" w:rsidRDefault="00D24F41" w:rsidP="00D24F41">
      <w:pPr>
        <w:ind w:firstLine="708"/>
        <w:jc w:val="center"/>
        <w:rPr>
          <w:b/>
          <w:bCs/>
          <w:sz w:val="28"/>
          <w:szCs w:val="28"/>
        </w:rPr>
      </w:pPr>
      <w:r w:rsidRPr="00595630">
        <w:rPr>
          <w:b/>
          <w:bCs/>
          <w:sz w:val="28"/>
          <w:szCs w:val="28"/>
        </w:rPr>
        <w:t>«2.15. Показатели доступности и качества муниципальной  услуги.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 xml:space="preserve">2) обеспечение беспрепятственного доступа к помещениям, в которых </w:t>
      </w:r>
      <w:r w:rsidRPr="00595630">
        <w:rPr>
          <w:sz w:val="28"/>
          <w:szCs w:val="28"/>
        </w:rPr>
        <w:lastRenderedPageBreak/>
        <w:t>предоставляется муниципальная услуга;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4) получение муниципальной услуги в электронной форме;</w:t>
      </w:r>
    </w:p>
    <w:p w:rsidR="00D24F41" w:rsidRPr="00595630" w:rsidRDefault="00D24F41" w:rsidP="00D24F4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2.15.2. Показателями качества предоставления муниципальной услуги являются: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1) соблюдение стандарта предоставления муниципальной услуги;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2) своевременное, полное информирование о муниципальной услуге;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4) возможность получения информации о ходе предоставления муниципальной услуги;</w:t>
      </w:r>
    </w:p>
    <w:p w:rsidR="00D24F41" w:rsidRPr="00595630" w:rsidRDefault="00D24F41" w:rsidP="00D24F41">
      <w:pPr>
        <w:ind w:firstLine="284"/>
        <w:jc w:val="both"/>
        <w:rPr>
          <w:sz w:val="28"/>
          <w:szCs w:val="28"/>
        </w:rPr>
      </w:pPr>
      <w:r w:rsidRPr="00595630">
        <w:rPr>
          <w:sz w:val="28"/>
          <w:szCs w:val="28"/>
        </w:rPr>
        <w:t xml:space="preserve">      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D24F41" w:rsidRPr="00595630" w:rsidRDefault="00D24F41" w:rsidP="00D24F4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 xml:space="preserve">   6) возможность получения </w:t>
      </w:r>
      <w:r w:rsidRPr="00595630">
        <w:rPr>
          <w:sz w:val="28"/>
          <w:szCs w:val="28"/>
        </w:rPr>
        <w:t xml:space="preserve">муниципальной услуги </w:t>
      </w:r>
      <w:r w:rsidRPr="00595630">
        <w:rPr>
          <w:rFonts w:eastAsia="Calibri"/>
          <w:sz w:val="28"/>
          <w:szCs w:val="28"/>
          <w:lang w:eastAsia="en-US"/>
        </w:rPr>
        <w:t>в МФЦ;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7) возможность либо невозможность получения  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 210-ФЗ (далее – комплексный запрос).».</w:t>
      </w:r>
    </w:p>
    <w:p w:rsidR="00D24F41" w:rsidRPr="00595630" w:rsidRDefault="00D24F41" w:rsidP="00D24F41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595630">
        <w:rPr>
          <w:bCs/>
          <w:sz w:val="28"/>
          <w:szCs w:val="28"/>
        </w:rPr>
        <w:t>8)  пункт 2.16 изложить в следующей редакции:</w:t>
      </w:r>
    </w:p>
    <w:p w:rsidR="00D24F41" w:rsidRPr="00595630" w:rsidRDefault="00D24F41" w:rsidP="00D24F41">
      <w:pPr>
        <w:ind w:firstLine="709"/>
        <w:jc w:val="both"/>
        <w:rPr>
          <w:b/>
          <w:bCs/>
          <w:sz w:val="28"/>
          <w:szCs w:val="28"/>
        </w:rPr>
      </w:pPr>
      <w:r w:rsidRPr="00595630">
        <w:rPr>
          <w:bCs/>
          <w:sz w:val="28"/>
          <w:szCs w:val="28"/>
        </w:rPr>
        <w:t xml:space="preserve">       «</w:t>
      </w:r>
      <w:r w:rsidRPr="00595630">
        <w:rPr>
          <w:b/>
          <w:bCs/>
          <w:sz w:val="28"/>
          <w:szCs w:val="28"/>
        </w:rPr>
        <w:t>2.16. Иные требования, в том числе учитывающие особенности</w:t>
      </w:r>
    </w:p>
    <w:p w:rsidR="00D24F41" w:rsidRPr="00595630" w:rsidRDefault="00D24F41" w:rsidP="00D24F41">
      <w:pPr>
        <w:jc w:val="both"/>
        <w:rPr>
          <w:b/>
          <w:bCs/>
          <w:sz w:val="28"/>
          <w:szCs w:val="28"/>
        </w:rPr>
      </w:pPr>
      <w:r w:rsidRPr="00595630">
        <w:rPr>
          <w:b/>
          <w:bCs/>
          <w:sz w:val="28"/>
          <w:szCs w:val="28"/>
        </w:rPr>
        <w:t xml:space="preserve">     предоставления муниципальной услуги в многофункциональных центрах</w:t>
      </w:r>
    </w:p>
    <w:p w:rsidR="00D24F41" w:rsidRPr="00595630" w:rsidRDefault="00D24F41" w:rsidP="00D24F41">
      <w:pPr>
        <w:jc w:val="both"/>
        <w:rPr>
          <w:b/>
          <w:bCs/>
          <w:sz w:val="28"/>
          <w:szCs w:val="28"/>
        </w:rPr>
      </w:pPr>
      <w:r w:rsidRPr="00595630">
        <w:rPr>
          <w:b/>
          <w:bCs/>
          <w:sz w:val="28"/>
          <w:szCs w:val="28"/>
        </w:rPr>
        <w:t xml:space="preserve">      предоставления государственных и муниципальных услуг, особенности</w:t>
      </w:r>
    </w:p>
    <w:p w:rsidR="00D24F41" w:rsidRPr="00595630" w:rsidRDefault="00D24F41" w:rsidP="00D24F41">
      <w:pPr>
        <w:jc w:val="both"/>
        <w:rPr>
          <w:b/>
          <w:bCs/>
          <w:sz w:val="28"/>
          <w:szCs w:val="28"/>
        </w:rPr>
      </w:pPr>
      <w:r w:rsidRPr="00595630">
        <w:rPr>
          <w:b/>
          <w:bCs/>
          <w:sz w:val="28"/>
          <w:szCs w:val="28"/>
        </w:rPr>
        <w:t xml:space="preserve">   предоставления муниципальной услуги по экстерриториальному принципу (в </w:t>
      </w:r>
    </w:p>
    <w:p w:rsidR="00D24F41" w:rsidRPr="00595630" w:rsidRDefault="00D24F41" w:rsidP="00D24F41">
      <w:pPr>
        <w:jc w:val="both"/>
        <w:rPr>
          <w:b/>
          <w:bCs/>
          <w:sz w:val="28"/>
          <w:szCs w:val="28"/>
        </w:rPr>
      </w:pPr>
      <w:r w:rsidRPr="00595630">
        <w:rPr>
          <w:b/>
          <w:bCs/>
          <w:sz w:val="28"/>
          <w:szCs w:val="28"/>
        </w:rPr>
        <w:t xml:space="preserve"> случае, если муниципальная услуга предоставляется по экстерриториальному                          </w:t>
      </w:r>
    </w:p>
    <w:p w:rsidR="00D24F41" w:rsidRPr="00595630" w:rsidRDefault="00D24F41" w:rsidP="00D24F41">
      <w:pPr>
        <w:jc w:val="both"/>
        <w:rPr>
          <w:b/>
          <w:bCs/>
          <w:sz w:val="28"/>
          <w:szCs w:val="28"/>
        </w:rPr>
      </w:pPr>
      <w:r w:rsidRPr="00595630">
        <w:rPr>
          <w:bCs/>
          <w:sz w:val="28"/>
          <w:szCs w:val="28"/>
        </w:rPr>
        <w:t xml:space="preserve">           </w:t>
      </w:r>
      <w:r w:rsidRPr="00595630">
        <w:rPr>
          <w:b/>
          <w:bCs/>
          <w:sz w:val="28"/>
          <w:szCs w:val="28"/>
        </w:rPr>
        <w:t xml:space="preserve"> принципу) и особенности предоставления муниципальной услуги в</w:t>
      </w:r>
    </w:p>
    <w:p w:rsidR="00D24F41" w:rsidRPr="00595630" w:rsidRDefault="00D24F41" w:rsidP="00D24F41">
      <w:pPr>
        <w:jc w:val="both"/>
        <w:rPr>
          <w:b/>
          <w:bCs/>
          <w:sz w:val="28"/>
          <w:szCs w:val="28"/>
        </w:rPr>
      </w:pPr>
      <w:r w:rsidRPr="00595630">
        <w:rPr>
          <w:b/>
          <w:bCs/>
          <w:sz w:val="28"/>
          <w:szCs w:val="28"/>
        </w:rPr>
        <w:t xml:space="preserve">                                                     электронной форме.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color w:val="000000"/>
          <w:sz w:val="28"/>
          <w:szCs w:val="28"/>
        </w:rPr>
        <w:t xml:space="preserve">2.16.1. Обеспечение возможности получения заявителями информации и обеспечение доступа заявителей к сведениям о </w:t>
      </w:r>
      <w:r w:rsidRPr="00595630">
        <w:rPr>
          <w:sz w:val="28"/>
          <w:szCs w:val="28"/>
          <w:lang w:eastAsia="en-US"/>
        </w:rPr>
        <w:t xml:space="preserve">муниципальной </w:t>
      </w:r>
      <w:r w:rsidRPr="00595630">
        <w:rPr>
          <w:color w:val="000000"/>
          <w:sz w:val="28"/>
          <w:szCs w:val="28"/>
        </w:rPr>
        <w:t xml:space="preserve"> услуге, размещаемым на Едином портале и (или) Региональном портале.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color w:val="000000"/>
          <w:sz w:val="28"/>
          <w:szCs w:val="28"/>
        </w:rPr>
        <w:t>2.16.2. Обеспечение доступа заявителей к формам уведомления о переходе прав и заявления для копирования и заполнения указанных уведомления и заявления в электронном виде с использованием Единого портала и (или) Регионального портала.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color w:val="000000"/>
          <w:sz w:val="28"/>
          <w:szCs w:val="28"/>
        </w:rPr>
        <w:t xml:space="preserve">2.16.3. Обеспечение возможности для заявителей представления документов, необходимых для получения </w:t>
      </w:r>
      <w:r w:rsidRPr="00595630">
        <w:rPr>
          <w:sz w:val="28"/>
          <w:szCs w:val="28"/>
          <w:lang w:eastAsia="en-US"/>
        </w:rPr>
        <w:t xml:space="preserve">муниципальной </w:t>
      </w:r>
      <w:r w:rsidRPr="00595630">
        <w:rPr>
          <w:color w:val="000000"/>
          <w:sz w:val="28"/>
          <w:szCs w:val="28"/>
        </w:rPr>
        <w:t xml:space="preserve"> услуги, в электронном виде с использованием Единого портала и (или) Регионального портала.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bookmarkStart w:id="1" w:name="P350"/>
      <w:r w:rsidRPr="00595630">
        <w:rPr>
          <w:color w:val="000000"/>
          <w:sz w:val="28"/>
          <w:szCs w:val="28"/>
        </w:rPr>
        <w:lastRenderedPageBreak/>
        <w:t xml:space="preserve">2.16.4. Обеспечение возможности для заявителей осуществлять с использованием Единого портала и (или) Регионального портала мониторинг хода предоставления </w:t>
      </w:r>
      <w:r w:rsidRPr="00595630">
        <w:rPr>
          <w:sz w:val="28"/>
          <w:szCs w:val="28"/>
          <w:lang w:eastAsia="en-US"/>
        </w:rPr>
        <w:t xml:space="preserve">муниципальной </w:t>
      </w:r>
      <w:r w:rsidRPr="00595630">
        <w:rPr>
          <w:color w:val="000000"/>
          <w:sz w:val="28"/>
          <w:szCs w:val="28"/>
        </w:rPr>
        <w:t xml:space="preserve"> услуги.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color w:val="000000"/>
          <w:sz w:val="28"/>
          <w:szCs w:val="28"/>
        </w:rPr>
        <w:t xml:space="preserve">2.16.5. Обеспечение возможности для заявителей получения результата </w:t>
      </w:r>
      <w:r w:rsidRPr="00595630">
        <w:rPr>
          <w:sz w:val="28"/>
          <w:szCs w:val="28"/>
          <w:lang w:eastAsia="en-US"/>
        </w:rPr>
        <w:t xml:space="preserve">муниципальной </w:t>
      </w:r>
      <w:r w:rsidRPr="00595630">
        <w:rPr>
          <w:color w:val="FF0000"/>
          <w:sz w:val="28"/>
          <w:szCs w:val="28"/>
        </w:rPr>
        <w:t xml:space="preserve"> </w:t>
      </w:r>
      <w:r w:rsidRPr="00595630">
        <w:rPr>
          <w:color w:val="000000"/>
          <w:sz w:val="28"/>
          <w:szCs w:val="28"/>
        </w:rPr>
        <w:t xml:space="preserve">услуги в электронном виде с использованием Единого портала и (или) Регионального портала.  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color w:val="000000"/>
          <w:sz w:val="28"/>
          <w:szCs w:val="28"/>
        </w:rPr>
        <w:t xml:space="preserve">2.16.6. Средства электронной подписи, применяемые при предоставлении </w:t>
      </w:r>
      <w:r w:rsidRPr="00595630">
        <w:rPr>
          <w:sz w:val="28"/>
          <w:szCs w:val="28"/>
          <w:lang w:eastAsia="en-US"/>
        </w:rPr>
        <w:t xml:space="preserve">муниципальной </w:t>
      </w:r>
      <w:r w:rsidRPr="00595630">
        <w:rPr>
          <w:color w:val="000000"/>
          <w:sz w:val="28"/>
          <w:szCs w:val="28"/>
        </w:rPr>
        <w:t xml:space="preserve"> услуги в электронной форме, должны быть сертифицированы в соответствии с федеральным законодательством.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color w:val="000000"/>
          <w:sz w:val="28"/>
          <w:szCs w:val="28"/>
        </w:rPr>
        <w:t xml:space="preserve">2.16.7. Обеспечение возможности осуществления оценки качества предоставления </w:t>
      </w:r>
      <w:r w:rsidRPr="00595630">
        <w:rPr>
          <w:sz w:val="28"/>
          <w:szCs w:val="28"/>
          <w:lang w:eastAsia="en-US"/>
        </w:rPr>
        <w:t xml:space="preserve">муниципальной </w:t>
      </w:r>
      <w:r w:rsidRPr="00595630">
        <w:rPr>
          <w:color w:val="000000"/>
          <w:sz w:val="28"/>
          <w:szCs w:val="28"/>
        </w:rPr>
        <w:t>услуги.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color w:val="000000"/>
          <w:sz w:val="28"/>
          <w:szCs w:val="28"/>
        </w:rPr>
        <w:t>2.16.8.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color w:val="000000"/>
          <w:sz w:val="28"/>
          <w:szCs w:val="28"/>
        </w:rPr>
        <w:t xml:space="preserve">2.16.9. Предоставление </w:t>
      </w:r>
      <w:r w:rsidRPr="00595630">
        <w:rPr>
          <w:sz w:val="28"/>
          <w:szCs w:val="28"/>
          <w:lang w:eastAsia="en-US"/>
        </w:rPr>
        <w:t xml:space="preserve">муниципальной </w:t>
      </w:r>
      <w:r w:rsidRPr="00595630">
        <w:rPr>
          <w:color w:val="000000"/>
          <w:sz w:val="28"/>
          <w:szCs w:val="28"/>
        </w:rPr>
        <w:t xml:space="preserve"> услуги по экстерриториальному принципу не осуществляется.</w:t>
      </w:r>
    </w:p>
    <w:bookmarkEnd w:id="1"/>
    <w:p w:rsidR="00EB66EF" w:rsidRDefault="00D24F41" w:rsidP="00EB66EF">
      <w:pPr>
        <w:ind w:firstLine="567"/>
        <w:jc w:val="both"/>
        <w:rPr>
          <w:sz w:val="28"/>
          <w:szCs w:val="28"/>
          <w:lang w:eastAsia="en-US"/>
        </w:rPr>
      </w:pPr>
      <w:r w:rsidRPr="00595630">
        <w:rPr>
          <w:sz w:val="28"/>
          <w:szCs w:val="28"/>
          <w:lang w:eastAsia="en-US"/>
        </w:rPr>
        <w:t xml:space="preserve">  2.16.10. В случае заключения Администрацией соглашения о взаимодействии с многофункциональ</w:t>
      </w:r>
      <w:r w:rsidR="00EB66EF">
        <w:rPr>
          <w:sz w:val="28"/>
          <w:szCs w:val="28"/>
          <w:lang w:eastAsia="en-US"/>
        </w:rPr>
        <w:t>ным центром предоставления го</w:t>
      </w:r>
      <w:r w:rsidR="00A65930">
        <w:rPr>
          <w:sz w:val="28"/>
          <w:szCs w:val="28"/>
          <w:lang w:eastAsia="en-US"/>
        </w:rPr>
        <w:t>сударственных и  муниципальных  услуг, получение  муниципальной  услуги может  осуществляться в  многофункциональном центре предоставления государственных и  муниципальных услуг.</w:t>
      </w:r>
    </w:p>
    <w:p w:rsidR="00A65930" w:rsidRDefault="00A65930" w:rsidP="00EB66E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2.16.11.Предоставление муниципальной услуги в МФЦ посредством комплексного  запроса не  осуществляется.</w:t>
      </w:r>
    </w:p>
    <w:p w:rsidR="00A65930" w:rsidRDefault="00A65930" w:rsidP="00EB66E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в  пункте 3.4.11. цифру»14» заменить на «30».</w:t>
      </w:r>
    </w:p>
    <w:p w:rsidR="00A65930" w:rsidRPr="00595630" w:rsidRDefault="00A65930" w:rsidP="00EB66E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10) раздел 3 дополнить  пунктами 3.6 и 3.7</w:t>
      </w:r>
      <w:r w:rsidR="004D7635">
        <w:rPr>
          <w:sz w:val="28"/>
          <w:szCs w:val="28"/>
          <w:lang w:eastAsia="en-US"/>
        </w:rPr>
        <w:t xml:space="preserve"> следующего  содержания:</w:t>
      </w:r>
    </w:p>
    <w:p w:rsidR="00D24F41" w:rsidRPr="00595630" w:rsidRDefault="004D7635" w:rsidP="00D24F41">
      <w:pPr>
        <w:spacing w:line="320" w:lineRule="exact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«3.6 Исправление  допущенных опечаток и ошибок в </w:t>
      </w:r>
      <w:r w:rsidR="00D24F41" w:rsidRPr="00595630">
        <w:rPr>
          <w:b/>
          <w:sz w:val="28"/>
          <w:szCs w:val="28"/>
        </w:rPr>
        <w:t xml:space="preserve">документах, выданных в результате предоставления </w:t>
      </w:r>
    </w:p>
    <w:p w:rsidR="00D24F41" w:rsidRPr="00595630" w:rsidRDefault="00D24F41" w:rsidP="00D24F41">
      <w:pPr>
        <w:spacing w:line="320" w:lineRule="exact"/>
        <w:ind w:left="1701" w:right="1700"/>
        <w:jc w:val="center"/>
        <w:rPr>
          <w:sz w:val="28"/>
          <w:szCs w:val="28"/>
        </w:rPr>
      </w:pPr>
      <w:r w:rsidRPr="00595630">
        <w:rPr>
          <w:b/>
          <w:sz w:val="28"/>
          <w:szCs w:val="28"/>
        </w:rPr>
        <w:t>муниципальной услуги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 xml:space="preserve">3.6.1. Исправление допущенных опечаток и ошибок в документах, выданных в результате предоставления </w:t>
      </w:r>
      <w:r w:rsidRPr="00595630">
        <w:rPr>
          <w:sz w:val="28"/>
          <w:szCs w:val="28"/>
          <w:lang w:eastAsia="en-US"/>
        </w:rPr>
        <w:t>муниципальной</w:t>
      </w:r>
      <w:r w:rsidRPr="00595630">
        <w:rPr>
          <w:sz w:val="28"/>
          <w:szCs w:val="28"/>
        </w:rPr>
        <w:t xml:space="preserve"> услуги, осуществляется в следующем порядке: </w:t>
      </w:r>
    </w:p>
    <w:p w:rsidR="00D24F41" w:rsidRPr="00595630" w:rsidRDefault="00D24F41" w:rsidP="00D24F41">
      <w:pPr>
        <w:ind w:firstLine="720"/>
        <w:jc w:val="both"/>
        <w:rPr>
          <w:sz w:val="28"/>
          <w:szCs w:val="28"/>
        </w:rPr>
      </w:pPr>
      <w:bookmarkStart w:id="2" w:name="_Ref63872124"/>
      <w:r w:rsidRPr="00595630">
        <w:rPr>
          <w:sz w:val="28"/>
          <w:szCs w:val="28"/>
        </w:rPr>
        <w:t>1. Заявитель при обнаружении опечаток и ошибок в документах, выданных в результате предоставления муниципальной услуги, обращае</w:t>
      </w:r>
      <w:r w:rsidR="00A60959">
        <w:rPr>
          <w:sz w:val="28"/>
          <w:szCs w:val="28"/>
        </w:rPr>
        <w:t>тся в Администрацию Печенковского сельского  поселения</w:t>
      </w:r>
      <w:r w:rsidRPr="00595630">
        <w:rPr>
          <w:bCs/>
          <w:sz w:val="28"/>
          <w:szCs w:val="28"/>
        </w:rPr>
        <w:t>,</w:t>
      </w:r>
      <w:r w:rsidRPr="00595630">
        <w:rPr>
          <w:sz w:val="28"/>
          <w:szCs w:val="28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  <w:bookmarkEnd w:id="2"/>
      <w:r w:rsidRPr="00595630">
        <w:rPr>
          <w:sz w:val="28"/>
          <w:szCs w:val="28"/>
        </w:rPr>
        <w:t xml:space="preserve"> </w:t>
      </w:r>
    </w:p>
    <w:p w:rsidR="00D24F41" w:rsidRPr="00595630" w:rsidRDefault="00EB66EF" w:rsidP="00D24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661DF">
        <w:rPr>
          <w:sz w:val="28"/>
          <w:szCs w:val="28"/>
        </w:rPr>
        <w:t xml:space="preserve"> Печенковского  сельского  поселения обеспечивает устранение опечаток и  ошибок  в  документах, являющихся результатом  </w:t>
      </w:r>
      <w:r w:rsidR="00D24F41" w:rsidRPr="00595630">
        <w:rPr>
          <w:sz w:val="28"/>
          <w:szCs w:val="28"/>
        </w:rPr>
        <w:t xml:space="preserve">предоставления муниципальной услуги. 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Срок устранения опечаток и ошибок не должен превышать 5 рабочих дней с момента регистрации заявлением о необходимости исправления опечаток и ошибок.</w:t>
      </w:r>
    </w:p>
    <w:p w:rsidR="00D24F41" w:rsidRPr="00595630" w:rsidRDefault="00D24F41" w:rsidP="00D24F41">
      <w:pPr>
        <w:spacing w:line="320" w:lineRule="exact"/>
        <w:ind w:firstLine="720"/>
        <w:jc w:val="both"/>
        <w:rPr>
          <w:sz w:val="28"/>
          <w:szCs w:val="28"/>
        </w:rPr>
      </w:pPr>
      <w:r w:rsidRPr="00595630">
        <w:rPr>
          <w:sz w:val="28"/>
          <w:szCs w:val="28"/>
        </w:rPr>
        <w:t xml:space="preserve">2. При самостоятельном выявлении ответственным специалистом допущенных им технических ошибок (описка, опечатка и прочее) и принятии решения о необходимости их устранения заявителю направляется уведомление о необходимости переоформления выданных документов, не позднее следующего дня </w:t>
      </w:r>
      <w:r w:rsidRPr="00595630">
        <w:rPr>
          <w:sz w:val="28"/>
          <w:szCs w:val="28"/>
        </w:rPr>
        <w:lastRenderedPageBreak/>
        <w:t>с момента обнаружения ошибок. Исправление технических ошибок осуществляется в течение 5 рабочих дней.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 xml:space="preserve">3.6.2. Исправление технических ошибок в выданных в результате предоставления </w:t>
      </w:r>
      <w:r w:rsidRPr="00595630">
        <w:rPr>
          <w:sz w:val="28"/>
          <w:szCs w:val="28"/>
          <w:lang w:eastAsia="en-US"/>
        </w:rPr>
        <w:t>муниципальной</w:t>
      </w:r>
      <w:r w:rsidRPr="00595630">
        <w:rPr>
          <w:sz w:val="28"/>
          <w:szCs w:val="28"/>
        </w:rPr>
        <w:t xml:space="preserve"> услуги документах не влечет за собой приостановление или прекращение оказания муниципальной услуги.</w:t>
      </w:r>
    </w:p>
    <w:p w:rsidR="00D24F41" w:rsidRPr="00595630" w:rsidRDefault="00D24F41" w:rsidP="00D24F41">
      <w:pPr>
        <w:spacing w:line="320" w:lineRule="exact"/>
        <w:ind w:firstLine="720"/>
        <w:jc w:val="both"/>
        <w:rPr>
          <w:sz w:val="28"/>
          <w:szCs w:val="28"/>
        </w:rPr>
      </w:pPr>
    </w:p>
    <w:p w:rsidR="00D24F41" w:rsidRPr="00595630" w:rsidRDefault="00D24F41" w:rsidP="00D24F41">
      <w:pPr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  <w:r w:rsidRPr="00595630">
        <w:rPr>
          <w:rFonts w:eastAsia="Calibri"/>
          <w:b/>
          <w:sz w:val="28"/>
          <w:szCs w:val="28"/>
          <w:lang w:eastAsia="en-US"/>
        </w:rPr>
        <w:t>3.7. Порядок осуществления административных процедур в электронной форме, в том числе с использованием Единого портала.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3.7.1. При предоставлении муниципальной услуги в электронной форме посредством Единого портала осуществляются следующие административные действия: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1) получение информации о порядке и сроках предоставления муниципальной услуги;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2) формирование запроса о предоставлении муниципальной услуги;</w:t>
      </w:r>
    </w:p>
    <w:p w:rsidR="00D24F41" w:rsidRPr="00595630" w:rsidRDefault="00D24F41" w:rsidP="00D24F4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 xml:space="preserve">3) прием и регистрация в </w:t>
      </w:r>
      <w:r w:rsidR="00A60959">
        <w:rPr>
          <w:sz w:val="28"/>
          <w:szCs w:val="28"/>
        </w:rPr>
        <w:t>Администрации Печенковского  сельского  поселения</w:t>
      </w:r>
      <w:r w:rsidRPr="00595630">
        <w:rPr>
          <w:sz w:val="28"/>
          <w:szCs w:val="28"/>
        </w:rPr>
        <w:t xml:space="preserve"> </w:t>
      </w:r>
      <w:r w:rsidRPr="00595630">
        <w:rPr>
          <w:rFonts w:eastAsia="Calibri"/>
          <w:sz w:val="28"/>
          <w:szCs w:val="28"/>
          <w:lang w:eastAsia="en-US"/>
        </w:rPr>
        <w:t>запроса, необходимого для предоставления муниципальной услуги;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4) получение результата предоставления муниципальной услуги;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5) получение сведений о ходе выполнения запроса о предоставлении муниципальной услуги;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6) осуществление оценки качества предоставления муниципальной услуги;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лицами.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3.7.2.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Едином портале.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Требования к порядку размещения сведений о муниципальной услуге, а также к перечню указанных сведений устанавливаются Правительством Российской Федерации.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С использованием Единого портала заявителю предоставляется доступ к сведениям о государственной услуге, указанным в пункте 1.3 раздела 1 настоящего Административного регламента.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Специалисты Администрации,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D24F41" w:rsidRPr="00595630" w:rsidRDefault="00D24F41" w:rsidP="00D24F41">
      <w:pPr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 xml:space="preserve">Глава муниципального образования и уполномоченные лица Администрации,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</w:t>
      </w:r>
      <w:r w:rsidRPr="00595630">
        <w:rPr>
          <w:sz w:val="28"/>
          <w:szCs w:val="28"/>
        </w:rPr>
        <w:lastRenderedPageBreak/>
        <w:t>размещаемых в Реестре, а также за соблюдение порядка и сроков их размещения.</w:t>
      </w:r>
    </w:p>
    <w:p w:rsidR="00D24F41" w:rsidRPr="00595630" w:rsidRDefault="00D24F41" w:rsidP="00D24F4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 xml:space="preserve">3.7.3. При подаче заявителем, имеющим подтвержденную учетную запись в Единой системе идентификации на Едином портале, запроса необходимого для предоставления муниципальной услуги, фактом приема такого запроса является поступление в </w:t>
      </w:r>
      <w:r w:rsidR="005967C2">
        <w:rPr>
          <w:sz w:val="28"/>
          <w:szCs w:val="28"/>
        </w:rPr>
        <w:t>Администрацию Печенковского сельского  поселения</w:t>
      </w:r>
      <w:r w:rsidRPr="00595630">
        <w:rPr>
          <w:rFonts w:eastAsia="Calibri"/>
          <w:sz w:val="28"/>
          <w:szCs w:val="28"/>
          <w:lang w:eastAsia="en-US"/>
        </w:rPr>
        <w:t xml:space="preserve"> соответствующего запроса и прилагаемых к нему документов.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:rsidR="00D24F41" w:rsidRPr="00595630" w:rsidRDefault="00D24F41" w:rsidP="00D24F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630">
        <w:rPr>
          <w:rFonts w:eastAsia="Calibr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При формировании запроса заявитель может осуществить: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- копирование и сохранение запроса в электронном виде;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подпунктом 2.6.1 пункта 2.6, подпунктом 2.7.1 пункта 2.7 раздела 2 настоящего Административного регламента (в случае представления документов, необходимых для предоставления муниципальной услуги, которые заявитель вправе представить по собственной инициативе), в электронной форме. </w:t>
      </w:r>
    </w:p>
    <w:p w:rsidR="00D24F41" w:rsidRPr="00595630" w:rsidRDefault="00D24F41" w:rsidP="00D24F41">
      <w:pPr>
        <w:ind w:firstLine="720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Предоставление муниципальной услуги начинается с момента приема и регистра</w:t>
      </w:r>
      <w:r w:rsidR="006D4797">
        <w:rPr>
          <w:sz w:val="28"/>
          <w:szCs w:val="28"/>
        </w:rPr>
        <w:t>ции в Администрации Печенковского сельского  поселения</w:t>
      </w:r>
      <w:r w:rsidRPr="00595630">
        <w:rPr>
          <w:sz w:val="28"/>
          <w:szCs w:val="28"/>
        </w:rPr>
        <w:t xml:space="preserve"> запроса в форме электронного документа и прилагаемых к нему документов.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Дальнейшие административные процедуры и действия осуществляются в порядке, предусмотренном подразделами 3.3 - 3.5 настоящего раздела.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3.7.4. При предоставлении государственной услуги в электронной форме заявителю направляется: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1) уведомление о приеме и регистрации запроса;</w:t>
      </w:r>
    </w:p>
    <w:p w:rsidR="00D24F41" w:rsidRPr="00595630" w:rsidRDefault="00D24F41" w:rsidP="00D24F41">
      <w:pPr>
        <w:spacing w:line="320" w:lineRule="exact"/>
        <w:ind w:firstLine="720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2) уведомление об устранении недостатков (при необходимости);</w:t>
      </w:r>
    </w:p>
    <w:p w:rsidR="00D24F41" w:rsidRPr="00595630" w:rsidRDefault="00D24F41" w:rsidP="00D24F41">
      <w:pPr>
        <w:spacing w:line="320" w:lineRule="exact"/>
        <w:ind w:firstLine="720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3) уведомление о предоставлении муниципальной услуги;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4) уведомление об отказе в предоставлении муниципальной услуги.</w:t>
      </w:r>
    </w:p>
    <w:p w:rsidR="00D24F41" w:rsidRPr="00595630" w:rsidRDefault="00D24F41" w:rsidP="00D24F41">
      <w:pPr>
        <w:spacing w:line="320" w:lineRule="exact"/>
        <w:ind w:firstLine="709"/>
        <w:jc w:val="both"/>
        <w:rPr>
          <w:sz w:val="28"/>
          <w:szCs w:val="28"/>
        </w:rPr>
      </w:pPr>
      <w:r w:rsidRPr="00595630">
        <w:rPr>
          <w:sz w:val="28"/>
          <w:szCs w:val="28"/>
        </w:rPr>
        <w:t>3.7.5. Заявитель может оценить качество предоставления муниципальной услуги в электронной форме посредством Единого портала.</w:t>
      </w:r>
    </w:p>
    <w:p w:rsidR="00D24F41" w:rsidRPr="00595630" w:rsidRDefault="00D24F41" w:rsidP="00D24F41">
      <w:pPr>
        <w:ind w:firstLine="720"/>
        <w:jc w:val="both"/>
        <w:rPr>
          <w:sz w:val="28"/>
          <w:szCs w:val="28"/>
        </w:rPr>
      </w:pPr>
      <w:r w:rsidRPr="00595630">
        <w:rPr>
          <w:sz w:val="28"/>
          <w:szCs w:val="28"/>
        </w:rPr>
        <w:t xml:space="preserve">3.7.6. Заявитель имеет право подать жалобу на решения и действия (бездействие) должностных лиц, </w:t>
      </w:r>
      <w:r w:rsidRPr="00595630">
        <w:rPr>
          <w:rFonts w:eastAsia="Calibri"/>
          <w:sz w:val="28"/>
          <w:szCs w:val="28"/>
        </w:rPr>
        <w:t xml:space="preserve">сотрудников </w:t>
      </w:r>
      <w:r w:rsidR="005967C2">
        <w:rPr>
          <w:sz w:val="28"/>
          <w:szCs w:val="28"/>
        </w:rPr>
        <w:t xml:space="preserve">Администрации Печенковского  </w:t>
      </w:r>
      <w:r w:rsidR="005967C2">
        <w:rPr>
          <w:sz w:val="28"/>
          <w:szCs w:val="28"/>
        </w:rPr>
        <w:lastRenderedPageBreak/>
        <w:t>сельского  поселения</w:t>
      </w:r>
      <w:r w:rsidRPr="00595630">
        <w:rPr>
          <w:sz w:val="28"/>
          <w:szCs w:val="28"/>
        </w:rPr>
        <w:t xml:space="preserve"> с использованием сети «Интернет» посредством портала федеральной муниципальной информационной системы досудебного (внесудебного) обжалования (</w:t>
      </w:r>
      <w:hyperlink r:id="rId8" w:tooltip="https://do.gosuslugi.ru/" w:history="1">
        <w:r w:rsidRPr="00595630">
          <w:rPr>
            <w:rStyle w:val="a3"/>
            <w:color w:val="auto"/>
            <w:sz w:val="28"/>
            <w:szCs w:val="28"/>
            <w:u w:val="none"/>
          </w:rPr>
          <w:t>https://do.gosuslugi.ru/</w:t>
        </w:r>
      </w:hyperlink>
      <w:r w:rsidRPr="00595630">
        <w:rPr>
          <w:sz w:val="28"/>
          <w:szCs w:val="28"/>
        </w:rPr>
        <w:t>), Еди</w:t>
      </w:r>
      <w:r w:rsidR="00566AF6">
        <w:rPr>
          <w:sz w:val="28"/>
          <w:szCs w:val="28"/>
        </w:rPr>
        <w:t>ного портала</w:t>
      </w:r>
      <w:r w:rsidRPr="00595630">
        <w:rPr>
          <w:sz w:val="28"/>
          <w:szCs w:val="28"/>
        </w:rPr>
        <w:t>.</w:t>
      </w:r>
    </w:p>
    <w:p w:rsidR="005967C2" w:rsidRDefault="00D24F41" w:rsidP="005967C2">
      <w:pPr>
        <w:pStyle w:val="ac"/>
        <w:ind w:left="349" w:right="-57"/>
        <w:jc w:val="both"/>
        <w:rPr>
          <w:sz w:val="28"/>
          <w:szCs w:val="28"/>
        </w:rPr>
      </w:pPr>
      <w:r w:rsidRPr="00595630">
        <w:rPr>
          <w:b/>
          <w:sz w:val="28"/>
          <w:szCs w:val="28"/>
        </w:rPr>
        <w:t>2.</w:t>
      </w:r>
      <w:r w:rsidRPr="00595630">
        <w:rPr>
          <w:sz w:val="28"/>
          <w:szCs w:val="28"/>
        </w:rPr>
        <w:t xml:space="preserve"> </w:t>
      </w:r>
      <w:r w:rsidR="005967C2">
        <w:rPr>
          <w:sz w:val="28"/>
          <w:szCs w:val="28"/>
        </w:rPr>
        <w:t>Настоящее постановление вступает в силу со дня его подписания Главой муниципального образования Печенковское сельское поселение, подлежит  размещению на официальном сайте муниципального образования Печенковское сельское поселение   в информационно-телекоммуникационной сети «Интернет» и обнародованию в местах предназначен</w:t>
      </w:r>
      <w:r w:rsidR="00FE75B7">
        <w:rPr>
          <w:sz w:val="28"/>
          <w:szCs w:val="28"/>
        </w:rPr>
        <w:t>ных для обнародования нормативных</w:t>
      </w:r>
      <w:r w:rsidR="005967C2">
        <w:rPr>
          <w:sz w:val="28"/>
          <w:szCs w:val="28"/>
        </w:rPr>
        <w:t xml:space="preserve"> правовых актов. </w:t>
      </w:r>
    </w:p>
    <w:p w:rsidR="005967C2" w:rsidRDefault="005967C2" w:rsidP="005967C2">
      <w:pPr>
        <w:ind w:right="-57"/>
        <w:jc w:val="both"/>
        <w:rPr>
          <w:sz w:val="28"/>
          <w:szCs w:val="28"/>
        </w:rPr>
      </w:pPr>
    </w:p>
    <w:p w:rsidR="005967C2" w:rsidRDefault="005967C2" w:rsidP="005967C2">
      <w:pPr>
        <w:ind w:right="-57"/>
        <w:rPr>
          <w:sz w:val="28"/>
          <w:szCs w:val="28"/>
        </w:rPr>
      </w:pPr>
    </w:p>
    <w:p w:rsidR="005967C2" w:rsidRDefault="005967C2" w:rsidP="005967C2">
      <w:pPr>
        <w:ind w:right="-57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Глава муниципального образования</w:t>
      </w:r>
    </w:p>
    <w:p w:rsidR="005967C2" w:rsidRDefault="005967C2" w:rsidP="005967C2">
      <w:pPr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Печенковское сельское поселение                                                                 Р.Н.Свисто</w:t>
      </w:r>
    </w:p>
    <w:p w:rsidR="005967C2" w:rsidRDefault="005967C2" w:rsidP="005967C2">
      <w:pPr>
        <w:pStyle w:val="a4"/>
        <w:rPr>
          <w:rStyle w:val="FontStyle12"/>
          <w:szCs w:val="28"/>
        </w:rPr>
      </w:pPr>
    </w:p>
    <w:p w:rsidR="00D24F41" w:rsidRDefault="00D24F41" w:rsidP="00D24F41">
      <w:pPr>
        <w:rPr>
          <w:sz w:val="28"/>
          <w:szCs w:val="28"/>
        </w:rPr>
      </w:pPr>
    </w:p>
    <w:p w:rsidR="00D24F41" w:rsidRDefault="00D24F41" w:rsidP="00D24F41">
      <w:pPr>
        <w:rPr>
          <w:sz w:val="28"/>
          <w:szCs w:val="28"/>
        </w:rPr>
      </w:pPr>
    </w:p>
    <w:p w:rsidR="00D24F41" w:rsidRDefault="00D24F41" w:rsidP="00D24F41">
      <w:pPr>
        <w:rPr>
          <w:sz w:val="28"/>
          <w:szCs w:val="28"/>
        </w:rPr>
      </w:pPr>
    </w:p>
    <w:p w:rsidR="00D24F41" w:rsidRDefault="00D24F41" w:rsidP="00D24F41">
      <w:pPr>
        <w:rPr>
          <w:sz w:val="28"/>
          <w:szCs w:val="28"/>
        </w:rPr>
      </w:pPr>
    </w:p>
    <w:p w:rsidR="00AB4743" w:rsidRDefault="00AB4743" w:rsidP="00AB4743">
      <w:pPr>
        <w:rPr>
          <w:b/>
          <w:sz w:val="28"/>
          <w:szCs w:val="28"/>
        </w:rPr>
      </w:pPr>
    </w:p>
    <w:p w:rsidR="00AB4743" w:rsidRDefault="00AB4743" w:rsidP="00AB4743">
      <w:pPr>
        <w:ind w:right="-57"/>
        <w:rPr>
          <w:sz w:val="28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AB4743" w:rsidRDefault="00AB4743" w:rsidP="00AB4743">
      <w:pPr>
        <w:pStyle w:val="a4"/>
        <w:rPr>
          <w:rStyle w:val="FontStyle12"/>
          <w:szCs w:val="28"/>
        </w:rPr>
      </w:pPr>
    </w:p>
    <w:p w:rsidR="00B7784E" w:rsidRDefault="00AB4743" w:rsidP="00AB4743">
      <w:r>
        <w:rPr>
          <w:szCs w:val="28"/>
        </w:rPr>
        <w:t xml:space="preserve"> </w:t>
      </w:r>
    </w:p>
    <w:sectPr w:rsidR="00B7784E" w:rsidSect="00AB47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 w15:restartNumberingAfterBreak="0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126" w:hanging="3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370A4AA2"/>
    <w:multiLevelType w:val="hybridMultilevel"/>
    <w:tmpl w:val="3040628A"/>
    <w:lvl w:ilvl="0" w:tplc="82323588">
      <w:start w:val="2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05DA1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126" w:hanging="3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43"/>
    <w:rsid w:val="00077DF7"/>
    <w:rsid w:val="001078C2"/>
    <w:rsid w:val="00213B38"/>
    <w:rsid w:val="00293621"/>
    <w:rsid w:val="002D2A1A"/>
    <w:rsid w:val="002E66A4"/>
    <w:rsid w:val="002E6915"/>
    <w:rsid w:val="00351E1E"/>
    <w:rsid w:val="00410A53"/>
    <w:rsid w:val="00450F72"/>
    <w:rsid w:val="00476977"/>
    <w:rsid w:val="00485CBA"/>
    <w:rsid w:val="00485D17"/>
    <w:rsid w:val="004D7635"/>
    <w:rsid w:val="004F0257"/>
    <w:rsid w:val="00566AF6"/>
    <w:rsid w:val="00595630"/>
    <w:rsid w:val="005967C2"/>
    <w:rsid w:val="006D4797"/>
    <w:rsid w:val="007222FF"/>
    <w:rsid w:val="007661DF"/>
    <w:rsid w:val="007D6EE5"/>
    <w:rsid w:val="008C055E"/>
    <w:rsid w:val="00A044EB"/>
    <w:rsid w:val="00A60959"/>
    <w:rsid w:val="00A65930"/>
    <w:rsid w:val="00AB4743"/>
    <w:rsid w:val="00B0797E"/>
    <w:rsid w:val="00B154A3"/>
    <w:rsid w:val="00B15547"/>
    <w:rsid w:val="00B7784E"/>
    <w:rsid w:val="00C12195"/>
    <w:rsid w:val="00C16314"/>
    <w:rsid w:val="00D24F41"/>
    <w:rsid w:val="00D9698B"/>
    <w:rsid w:val="00E2294F"/>
    <w:rsid w:val="00EB66EF"/>
    <w:rsid w:val="00EC2299"/>
    <w:rsid w:val="00FB7692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73B7"/>
  <w15:docId w15:val="{DA56C919-8132-4176-9E62-3409C8E2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47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B474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AB4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AB474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AB4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B4743"/>
    <w:pPr>
      <w:ind w:left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B4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AB474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AB4743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AB474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AB474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B4743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B474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AB47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AB4743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222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22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24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ng-scope">
    <w:name w:val="ng-scope"/>
    <w:rsid w:val="00D2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9A457-F160-4534-87CD-181CE116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2020-11-19T12:09:00Z</dcterms:created>
  <dcterms:modified xsi:type="dcterms:W3CDTF">2022-08-29T07:38:00Z</dcterms:modified>
</cp:coreProperties>
</file>