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B51075" w:rsidP="008C7E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Default="00210A71" w:rsidP="008C7E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D94699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D94699">
        <w:rPr>
          <w:rFonts w:ascii="Times New Roman" w:hAnsi="Times New Roman" w:cs="Times New Roman"/>
          <w:b/>
          <w:sz w:val="28"/>
          <w:szCs w:val="28"/>
        </w:rPr>
        <w:t>ов</w:t>
      </w:r>
      <w:r w:rsidR="00B618D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B618D8">
        <w:rPr>
          <w:rFonts w:ascii="Times New Roman" w:hAnsi="Times New Roman" w:cs="Times New Roman"/>
          <w:b/>
          <w:sz w:val="28"/>
          <w:szCs w:val="28"/>
        </w:rPr>
        <w:t>Печенковское</w:t>
      </w:r>
      <w:proofErr w:type="spellEnd"/>
      <w:r w:rsidR="00B618D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71770A">
        <w:rPr>
          <w:rFonts w:ascii="Times New Roman" w:hAnsi="Times New Roman" w:cs="Times New Roman"/>
          <w:b/>
          <w:sz w:val="28"/>
          <w:szCs w:val="28"/>
        </w:rPr>
        <w:t>22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618D8" w:rsidRPr="00445AE5" w:rsidRDefault="00B51075" w:rsidP="00445AE5">
      <w:pPr>
        <w:pStyle w:val="ConsPlusNonformat"/>
        <w:rPr>
          <w:rFonts w:ascii="Times New Roman" w:hAnsi="Times New Roman" w:cs="Times New Roman"/>
          <w:u w:val="single"/>
        </w:rPr>
      </w:pPr>
      <w:r w:rsidRPr="00445AE5">
        <w:rPr>
          <w:rFonts w:ascii="Times New Roman" w:hAnsi="Times New Roman" w:cs="Times New Roman"/>
        </w:rPr>
        <w:t>(куратор налоговых расходов</w:t>
      </w:r>
      <w:r w:rsidR="00C51043" w:rsidRPr="00445AE5">
        <w:rPr>
          <w:rFonts w:ascii="Times New Roman" w:hAnsi="Times New Roman" w:cs="Times New Roman"/>
        </w:rPr>
        <w:t xml:space="preserve"> </w:t>
      </w:r>
      <w:r w:rsidR="00B618D8" w:rsidRPr="00445AE5">
        <w:rPr>
          <w:rFonts w:ascii="Times New Roman" w:hAnsi="Times New Roman" w:cs="Times New Roman"/>
        </w:rPr>
        <w:t>–</w:t>
      </w:r>
      <w:r w:rsidRPr="00445AE5">
        <w:rPr>
          <w:rFonts w:ascii="Times New Roman" w:hAnsi="Times New Roman" w:cs="Times New Roman"/>
        </w:rPr>
        <w:t xml:space="preserve"> </w:t>
      </w:r>
      <w:proofErr w:type="spellStart"/>
      <w:r w:rsidR="00B618D8" w:rsidRPr="00445AE5">
        <w:rPr>
          <w:rFonts w:ascii="Times New Roman" w:hAnsi="Times New Roman" w:cs="Times New Roman"/>
          <w:u w:val="single"/>
        </w:rPr>
        <w:t>Спиридова</w:t>
      </w:r>
      <w:proofErr w:type="spellEnd"/>
      <w:r w:rsidR="00B618D8" w:rsidRPr="00445AE5">
        <w:rPr>
          <w:rFonts w:ascii="Times New Roman" w:hAnsi="Times New Roman" w:cs="Times New Roman"/>
          <w:u w:val="single"/>
        </w:rPr>
        <w:t xml:space="preserve"> Ирина Алексеевна</w:t>
      </w:r>
      <w:r w:rsidRPr="00445AE5">
        <w:rPr>
          <w:rFonts w:ascii="Times New Roman" w:hAnsi="Times New Roman" w:cs="Times New Roman"/>
          <w:u w:val="single"/>
        </w:rPr>
        <w:t>)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97"/>
        <w:gridCol w:w="851"/>
        <w:gridCol w:w="2268"/>
        <w:gridCol w:w="2268"/>
        <w:gridCol w:w="1935"/>
        <w:gridCol w:w="45"/>
        <w:gridCol w:w="15"/>
        <w:gridCol w:w="1832"/>
        <w:gridCol w:w="2268"/>
      </w:tblGrid>
      <w:tr w:rsidR="0086220A" w:rsidRPr="00C513A9" w:rsidTr="006D65DD">
        <w:tc>
          <w:tcPr>
            <w:tcW w:w="567" w:type="dxa"/>
          </w:tcPr>
          <w:p w:rsidR="0086220A" w:rsidRPr="00B51075" w:rsidRDefault="0086220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 xml:space="preserve">№ </w:t>
            </w:r>
            <w:proofErr w:type="spellStart"/>
            <w:proofErr w:type="gramStart"/>
            <w:r w:rsidRPr="00B51075">
              <w:rPr>
                <w:rFonts w:ascii="Times New Roman" w:hAnsi="Times New Roman" w:cs="Times New Roman"/>
                <w:bCs/>
                <w:sz w:val="20"/>
              </w:rPr>
              <w:t>п</w:t>
            </w:r>
            <w:proofErr w:type="spellEnd"/>
            <w:proofErr w:type="gramEnd"/>
            <w:r w:rsidRPr="00B51075">
              <w:rPr>
                <w:rFonts w:ascii="Times New Roman" w:hAnsi="Times New Roman" w:cs="Times New Roman"/>
                <w:bCs/>
                <w:sz w:val="20"/>
              </w:rPr>
              <w:t>/</w:t>
            </w:r>
            <w:proofErr w:type="spellStart"/>
            <w:r w:rsidRPr="00B51075">
              <w:rPr>
                <w:rFonts w:ascii="Times New Roman" w:hAnsi="Times New Roman" w:cs="Times New Roman"/>
                <w:bCs/>
                <w:sz w:val="20"/>
              </w:rPr>
              <w:t>п</w:t>
            </w:r>
            <w:proofErr w:type="spellEnd"/>
          </w:p>
        </w:tc>
        <w:tc>
          <w:tcPr>
            <w:tcW w:w="2897" w:type="dxa"/>
          </w:tcPr>
          <w:p w:rsidR="0086220A" w:rsidRPr="00B51075" w:rsidRDefault="0086220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86220A" w:rsidRPr="00B51075" w:rsidRDefault="0086220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Единица измерения</w:t>
            </w:r>
          </w:p>
        </w:tc>
        <w:tc>
          <w:tcPr>
            <w:tcW w:w="10631" w:type="dxa"/>
            <w:gridSpan w:val="7"/>
            <w:shd w:val="clear" w:color="auto" w:fill="auto"/>
          </w:tcPr>
          <w:p w:rsidR="0086220A" w:rsidRPr="00C513A9" w:rsidRDefault="0086220A" w:rsidP="0086220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</w:rPr>
              <w:t>Исполнение показателей по налоговым льготам</w:t>
            </w:r>
          </w:p>
        </w:tc>
      </w:tr>
      <w:tr w:rsidR="00E863EA" w:rsidRPr="00C513A9" w:rsidTr="00E863EA">
        <w:tc>
          <w:tcPr>
            <w:tcW w:w="567" w:type="dxa"/>
          </w:tcPr>
          <w:p w:rsidR="00E863EA" w:rsidRPr="00B51075" w:rsidRDefault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97" w:type="dxa"/>
          </w:tcPr>
          <w:p w:rsidR="00E863EA" w:rsidRPr="00B51075" w:rsidRDefault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1" w:type="dxa"/>
          </w:tcPr>
          <w:p w:rsidR="00E863EA" w:rsidRPr="00B51075" w:rsidRDefault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268" w:type="dxa"/>
          </w:tcPr>
          <w:p w:rsidR="00E863EA" w:rsidRPr="00B51075" w:rsidRDefault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Органы местного самоуправления</w:t>
            </w:r>
          </w:p>
        </w:tc>
        <w:tc>
          <w:tcPr>
            <w:tcW w:w="2268" w:type="dxa"/>
          </w:tcPr>
          <w:p w:rsidR="00E863EA" w:rsidRPr="00B51075" w:rsidRDefault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</w:rPr>
              <w:t>Муниципальные учреждения, полностью или частично финансируемые за счет средств местного бюджета, за исключением муниципальных учреждений, осуществляющих деятельность, приносящую им доход, кроме осуществляющих свою деятельность в сфере образования, здравоохранения и культуры</w:t>
            </w:r>
            <w:proofErr w:type="gramEnd"/>
          </w:p>
        </w:tc>
        <w:tc>
          <w:tcPr>
            <w:tcW w:w="1995" w:type="dxa"/>
            <w:gridSpan w:val="3"/>
          </w:tcPr>
          <w:p w:rsidR="00E863EA" w:rsidRPr="00B51075" w:rsidRDefault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</w:t>
            </w:r>
          </w:p>
        </w:tc>
        <w:tc>
          <w:tcPr>
            <w:tcW w:w="1832" w:type="dxa"/>
          </w:tcPr>
          <w:p w:rsidR="00E863EA" w:rsidRPr="00B51075" w:rsidRDefault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Участники Великой Отечественной войны, из числа лиц указанных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</w:rPr>
              <w:t>пункте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</w:rPr>
              <w:t xml:space="preserve"> 1 части 1 статьи 2 Федерального закона от 12.01.1995 №5-ФЗ «О ветеранах» и инвалиды Великой Отечественной войны»</w:t>
            </w:r>
          </w:p>
        </w:tc>
        <w:tc>
          <w:tcPr>
            <w:tcW w:w="2268" w:type="dxa"/>
          </w:tcPr>
          <w:p w:rsidR="00E863EA" w:rsidRPr="00B51075" w:rsidRDefault="00E863EA" w:rsidP="00016F35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</w:t>
            </w:r>
          </w:p>
        </w:tc>
      </w:tr>
      <w:tr w:rsidR="00E863EA" w:rsidRPr="00C513A9" w:rsidTr="00E863EA">
        <w:tc>
          <w:tcPr>
            <w:tcW w:w="567" w:type="dxa"/>
          </w:tcPr>
          <w:p w:rsidR="00E863EA" w:rsidRPr="00B51075" w:rsidRDefault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97" w:type="dxa"/>
          </w:tcPr>
          <w:p w:rsidR="00E863EA" w:rsidRPr="00B51075" w:rsidRDefault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1" w:type="dxa"/>
          </w:tcPr>
          <w:p w:rsidR="00E863EA" w:rsidRPr="00B51075" w:rsidRDefault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268" w:type="dxa"/>
          </w:tcPr>
          <w:p w:rsidR="00E863EA" w:rsidRPr="00B51075" w:rsidRDefault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:rsidR="00E863EA" w:rsidRPr="00B51075" w:rsidRDefault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95" w:type="dxa"/>
            <w:gridSpan w:val="3"/>
          </w:tcPr>
          <w:p w:rsidR="00E863EA" w:rsidRPr="00B51075" w:rsidRDefault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32" w:type="dxa"/>
          </w:tcPr>
          <w:p w:rsidR="00E863EA" w:rsidRPr="00B51075" w:rsidRDefault="00E863EA" w:rsidP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:rsidR="00E863EA" w:rsidRPr="00B51075" w:rsidRDefault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E863EA" w:rsidRPr="00C513A9" w:rsidTr="00E863EA">
        <w:trPr>
          <w:trHeight w:val="83"/>
        </w:trPr>
        <w:tc>
          <w:tcPr>
            <w:tcW w:w="567" w:type="dxa"/>
          </w:tcPr>
          <w:p w:rsidR="00E863EA" w:rsidRPr="00B51075" w:rsidRDefault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2897" w:type="dxa"/>
          </w:tcPr>
          <w:p w:rsidR="00E863EA" w:rsidRPr="00B51075" w:rsidRDefault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851" w:type="dxa"/>
          </w:tcPr>
          <w:p w:rsidR="00E863EA" w:rsidRPr="00B51075" w:rsidRDefault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2268" w:type="dxa"/>
          </w:tcPr>
          <w:p w:rsidR="00E863EA" w:rsidRPr="00B51075" w:rsidRDefault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2268" w:type="dxa"/>
          </w:tcPr>
          <w:p w:rsidR="00E863EA" w:rsidRPr="00B51075" w:rsidRDefault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1995" w:type="dxa"/>
            <w:gridSpan w:val="3"/>
          </w:tcPr>
          <w:p w:rsidR="00E863EA" w:rsidRPr="00B51075" w:rsidRDefault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1832" w:type="dxa"/>
          </w:tcPr>
          <w:p w:rsidR="00E863EA" w:rsidRPr="00B51075" w:rsidRDefault="00E863EA" w:rsidP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2268" w:type="dxa"/>
          </w:tcPr>
          <w:p w:rsidR="00E863EA" w:rsidRPr="00B51075" w:rsidRDefault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</w:tr>
      <w:tr w:rsidR="00E863EA" w:rsidRPr="00C513A9" w:rsidTr="00E863EA">
        <w:tc>
          <w:tcPr>
            <w:tcW w:w="567" w:type="dxa"/>
          </w:tcPr>
          <w:p w:rsidR="00E863EA" w:rsidRPr="002D5582" w:rsidRDefault="00E863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:rsidR="00E863EA" w:rsidRPr="002D5582" w:rsidRDefault="00E863E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и (или) цели социально-экономической политики поселения, не относящейся к муниципальным </w:t>
            </w: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программам</w:t>
            </w:r>
          </w:p>
        </w:tc>
        <w:tc>
          <w:tcPr>
            <w:tcW w:w="851" w:type="dxa"/>
          </w:tcPr>
          <w:p w:rsidR="00E863EA" w:rsidRPr="002D5582" w:rsidRDefault="00E863EA" w:rsidP="008C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63EA" w:rsidRPr="00AE3466" w:rsidRDefault="00E863EA" w:rsidP="00AE34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>Печен</w:t>
            </w:r>
            <w:r w:rsidR="0046565D">
              <w:rPr>
                <w:rFonts w:ascii="Times New Roman" w:hAnsi="Times New Roman" w:cs="Times New Roman"/>
                <w:sz w:val="20"/>
                <w:szCs w:val="20"/>
              </w:rPr>
              <w:t>ковского</w:t>
            </w:r>
            <w:proofErr w:type="spellEnd"/>
            <w:r w:rsidR="0046565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465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№30 от 28.12.2021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«О прогнозе социально-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экономического разви</w:t>
            </w:r>
            <w:r w:rsidR="0046565D">
              <w:rPr>
                <w:rFonts w:ascii="Times New Roman" w:hAnsi="Times New Roman" w:cs="Times New Roman"/>
                <w:sz w:val="20"/>
                <w:szCs w:val="20"/>
              </w:rPr>
              <w:t>тия на 2022 год и на плановый период 2023 и 2024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годов муниципального образования </w:t>
            </w:r>
            <w:proofErr w:type="spellStart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>Печенковское</w:t>
            </w:r>
            <w:proofErr w:type="spellEnd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</w:t>
            </w:r>
          </w:p>
        </w:tc>
        <w:tc>
          <w:tcPr>
            <w:tcW w:w="2268" w:type="dxa"/>
          </w:tcPr>
          <w:p w:rsidR="00E863EA" w:rsidRPr="00AE3466" w:rsidRDefault="00E863EA" w:rsidP="00E863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Совета депутатов </w:t>
            </w:r>
            <w:proofErr w:type="spellStart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>Печен</w:t>
            </w:r>
            <w:r w:rsidR="0046565D">
              <w:rPr>
                <w:rFonts w:ascii="Times New Roman" w:hAnsi="Times New Roman" w:cs="Times New Roman"/>
                <w:sz w:val="20"/>
                <w:szCs w:val="20"/>
              </w:rPr>
              <w:t>ковского</w:t>
            </w:r>
            <w:proofErr w:type="spellEnd"/>
            <w:r w:rsidR="0046565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465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№30 от 28.12.2021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«О прогнозе социально-экономического развит</w:t>
            </w:r>
            <w:r w:rsidR="0046565D">
              <w:rPr>
                <w:rFonts w:ascii="Times New Roman" w:hAnsi="Times New Roman" w:cs="Times New Roman"/>
                <w:sz w:val="20"/>
                <w:szCs w:val="20"/>
              </w:rPr>
              <w:t>ия на 2022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46565D">
              <w:rPr>
                <w:rFonts w:ascii="Times New Roman" w:hAnsi="Times New Roman" w:cs="Times New Roman"/>
                <w:sz w:val="20"/>
                <w:szCs w:val="20"/>
              </w:rPr>
              <w:t>3 и 2024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годов муниципального образования </w:t>
            </w:r>
            <w:proofErr w:type="spellStart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>Печенковское</w:t>
            </w:r>
            <w:proofErr w:type="spellEnd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</w:t>
            </w:r>
          </w:p>
        </w:tc>
        <w:tc>
          <w:tcPr>
            <w:tcW w:w="1995" w:type="dxa"/>
            <w:gridSpan w:val="3"/>
          </w:tcPr>
          <w:p w:rsidR="00E863EA" w:rsidRPr="00AE3466" w:rsidRDefault="00E863EA" w:rsidP="00E863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Совета депутатов </w:t>
            </w:r>
            <w:proofErr w:type="spellStart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>Печен</w:t>
            </w:r>
            <w:r w:rsidR="0046565D">
              <w:rPr>
                <w:rFonts w:ascii="Times New Roman" w:hAnsi="Times New Roman" w:cs="Times New Roman"/>
                <w:sz w:val="20"/>
                <w:szCs w:val="20"/>
              </w:rPr>
              <w:t>ковского</w:t>
            </w:r>
            <w:proofErr w:type="spellEnd"/>
            <w:r w:rsidR="0046565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465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№30 от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«О прогнозе социально</w:t>
            </w:r>
            <w:r w:rsidR="0046565D">
              <w:rPr>
                <w:rFonts w:ascii="Times New Roman" w:hAnsi="Times New Roman" w:cs="Times New Roman"/>
                <w:sz w:val="20"/>
                <w:szCs w:val="20"/>
              </w:rPr>
              <w:t>-экономического развития на 2022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</w:t>
            </w:r>
            <w:r w:rsidR="0046565D">
              <w:rPr>
                <w:rFonts w:ascii="Times New Roman" w:hAnsi="Times New Roman" w:cs="Times New Roman"/>
                <w:sz w:val="20"/>
                <w:szCs w:val="20"/>
              </w:rPr>
              <w:t>лановый период 2023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4656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годов муниципального образования </w:t>
            </w:r>
            <w:proofErr w:type="spellStart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>Печенковское</w:t>
            </w:r>
            <w:proofErr w:type="spellEnd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</w:t>
            </w:r>
          </w:p>
        </w:tc>
        <w:tc>
          <w:tcPr>
            <w:tcW w:w="1832" w:type="dxa"/>
          </w:tcPr>
          <w:p w:rsidR="00E863EA" w:rsidRPr="00AE3466" w:rsidRDefault="00E863EA" w:rsidP="00AE34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Совета депутатов </w:t>
            </w:r>
            <w:proofErr w:type="spellStart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>Печен</w:t>
            </w:r>
            <w:r w:rsidR="0046565D">
              <w:rPr>
                <w:rFonts w:ascii="Times New Roman" w:hAnsi="Times New Roman" w:cs="Times New Roman"/>
                <w:sz w:val="20"/>
                <w:szCs w:val="20"/>
              </w:rPr>
              <w:t>ковского</w:t>
            </w:r>
            <w:proofErr w:type="spellEnd"/>
            <w:r w:rsidR="0046565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 w:rsidR="00465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№30 от 28.12.2021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«О прогнозе социально</w:t>
            </w:r>
            <w:r w:rsidR="0046565D">
              <w:rPr>
                <w:rFonts w:ascii="Times New Roman" w:hAnsi="Times New Roman" w:cs="Times New Roman"/>
                <w:sz w:val="20"/>
                <w:szCs w:val="20"/>
              </w:rPr>
              <w:t>-экономического развития на 2022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</w:t>
            </w:r>
            <w:r w:rsidR="0046565D">
              <w:rPr>
                <w:rFonts w:ascii="Times New Roman" w:hAnsi="Times New Roman" w:cs="Times New Roman"/>
                <w:sz w:val="20"/>
                <w:szCs w:val="20"/>
              </w:rPr>
              <w:t>лановый период 2023 и 2024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годов муниципального образования </w:t>
            </w:r>
            <w:proofErr w:type="spellStart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>Печенковское</w:t>
            </w:r>
            <w:proofErr w:type="spellEnd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268" w:type="dxa"/>
          </w:tcPr>
          <w:p w:rsidR="00E863EA" w:rsidRPr="00AE3466" w:rsidRDefault="00E863EA" w:rsidP="00AE34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Совета депутатов </w:t>
            </w:r>
            <w:proofErr w:type="spellStart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>Печенковского</w:t>
            </w:r>
            <w:proofErr w:type="spellEnd"/>
            <w:r w:rsidR="0046565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465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№30 от 28.12.2021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«О прогнозе социально</w:t>
            </w:r>
            <w:r w:rsidR="0046565D">
              <w:rPr>
                <w:rFonts w:ascii="Times New Roman" w:hAnsi="Times New Roman" w:cs="Times New Roman"/>
                <w:sz w:val="20"/>
                <w:szCs w:val="20"/>
              </w:rPr>
              <w:t>-экономического развития на 2022 год и на плановый период 2023 и 2024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годов муниципального образования </w:t>
            </w:r>
            <w:proofErr w:type="spellStart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>Печенковское</w:t>
            </w:r>
            <w:proofErr w:type="spellEnd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</w:t>
            </w:r>
          </w:p>
        </w:tc>
      </w:tr>
      <w:tr w:rsidR="00E863EA" w:rsidRPr="00C513A9" w:rsidTr="00E863EA">
        <w:tc>
          <w:tcPr>
            <w:tcW w:w="567" w:type="dxa"/>
          </w:tcPr>
          <w:p w:rsidR="00E863EA" w:rsidRPr="002D5582" w:rsidRDefault="00E863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:rsidR="00E863EA" w:rsidRPr="002D5582" w:rsidRDefault="00E863E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Повышение бюджетной устойчивости</w:t>
            </w:r>
            <w:r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бюджетных расходов</w:t>
            </w:r>
            <w:proofErr w:type="gramStart"/>
            <w:r w:rsidRPr="002D558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D5582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Повышение бюджетной устойчивости</w:t>
            </w:r>
            <w:r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бюджетных расходов</w:t>
            </w:r>
            <w:proofErr w:type="gramStart"/>
            <w:r w:rsidRPr="002D558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D5582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95" w:type="dxa"/>
            <w:gridSpan w:val="3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592E">
              <w:rPr>
                <w:rFonts w:ascii="Times New Roman" w:hAnsi="Times New Roman"/>
                <w:sz w:val="20"/>
              </w:rPr>
              <w:t>П</w:t>
            </w:r>
            <w:r w:rsidRPr="00DD592E">
              <w:rPr>
                <w:rFonts w:ascii="Times New Roman" w:hAnsi="Times New Roman" w:cs="Times New Roman"/>
                <w:sz w:val="20"/>
              </w:rPr>
              <w:t>овышение качества и уровня жизни населения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D35053">
              <w:rPr>
                <w:rFonts w:ascii="Times New Roman" w:hAnsi="Times New Roman" w:cs="Times New Roman"/>
                <w:sz w:val="20"/>
              </w:rPr>
              <w:t xml:space="preserve"> Обеспечение социальной поддержки населения</w:t>
            </w:r>
          </w:p>
        </w:tc>
        <w:tc>
          <w:tcPr>
            <w:tcW w:w="1832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592E">
              <w:rPr>
                <w:rFonts w:ascii="Times New Roman" w:hAnsi="Times New Roman"/>
                <w:sz w:val="20"/>
              </w:rPr>
              <w:t>П</w:t>
            </w:r>
            <w:r w:rsidRPr="00DD592E">
              <w:rPr>
                <w:rFonts w:ascii="Times New Roman" w:hAnsi="Times New Roman" w:cs="Times New Roman"/>
                <w:sz w:val="20"/>
              </w:rPr>
              <w:t>овышение качества и уровня жизни населения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D35053">
              <w:rPr>
                <w:rFonts w:ascii="Times New Roman" w:hAnsi="Times New Roman" w:cs="Times New Roman"/>
                <w:sz w:val="20"/>
              </w:rPr>
              <w:t xml:space="preserve"> Обеспечение социальной поддержки населения</w:t>
            </w: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592E">
              <w:rPr>
                <w:rFonts w:ascii="Times New Roman" w:hAnsi="Times New Roman"/>
                <w:sz w:val="20"/>
              </w:rPr>
              <w:t>П</w:t>
            </w:r>
            <w:r w:rsidRPr="00DD592E">
              <w:rPr>
                <w:rFonts w:ascii="Times New Roman" w:hAnsi="Times New Roman" w:cs="Times New Roman"/>
                <w:sz w:val="20"/>
              </w:rPr>
              <w:t>овышение качества и уровня жизни населения</w:t>
            </w:r>
            <w:proofErr w:type="gramStart"/>
            <w:r w:rsidRPr="008A69C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35053">
              <w:rPr>
                <w:rFonts w:ascii="Times New Roman" w:hAnsi="Times New Roman" w:cs="Times New Roman"/>
                <w:sz w:val="20"/>
              </w:rPr>
              <w:t xml:space="preserve"> Обеспечение социальной поддержки населения</w:t>
            </w:r>
          </w:p>
        </w:tc>
      </w:tr>
      <w:tr w:rsidR="00E863EA" w:rsidRPr="00C513A9" w:rsidTr="00E863EA">
        <w:tc>
          <w:tcPr>
            <w:tcW w:w="567" w:type="dxa"/>
          </w:tcPr>
          <w:p w:rsidR="00E863EA" w:rsidRPr="002D5582" w:rsidRDefault="00E863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:rsidR="00E863EA" w:rsidRPr="002D5582" w:rsidRDefault="00E863E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1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95" w:type="dxa"/>
            <w:gridSpan w:val="3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32" w:type="dxa"/>
          </w:tcPr>
          <w:p w:rsidR="00E863EA" w:rsidRPr="002D5582" w:rsidRDefault="00E863EA" w:rsidP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E863EA" w:rsidRPr="00C513A9" w:rsidTr="00E863EA">
        <w:tc>
          <w:tcPr>
            <w:tcW w:w="567" w:type="dxa"/>
          </w:tcPr>
          <w:p w:rsidR="00E863EA" w:rsidRPr="002D5582" w:rsidRDefault="00E863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:rsidR="00E863EA" w:rsidRPr="002D5582" w:rsidRDefault="00E863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Вывод о </w:t>
            </w:r>
            <w:proofErr w:type="spellStart"/>
            <w:r w:rsidRPr="002D5582">
              <w:rPr>
                <w:rFonts w:ascii="Times New Roman" w:hAnsi="Times New Roman" w:cs="Times New Roman"/>
                <w:sz w:val="20"/>
              </w:rPr>
              <w:t>востребованности</w:t>
            </w:r>
            <w:proofErr w:type="spellEnd"/>
            <w:r w:rsidRPr="002D5582">
              <w:rPr>
                <w:rFonts w:ascii="Times New Roman" w:hAnsi="Times New Roman" w:cs="Times New Roman"/>
                <w:sz w:val="20"/>
              </w:rPr>
              <w:t xml:space="preserve"> налоговых льгот</w:t>
            </w:r>
          </w:p>
        </w:tc>
        <w:tc>
          <w:tcPr>
            <w:tcW w:w="851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1995" w:type="dxa"/>
            <w:gridSpan w:val="3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32" w:type="dxa"/>
          </w:tcPr>
          <w:p w:rsidR="00E863EA" w:rsidRPr="002D5582" w:rsidRDefault="00E863EA" w:rsidP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E863EA" w:rsidRPr="00C513A9" w:rsidTr="00E863EA">
        <w:tc>
          <w:tcPr>
            <w:tcW w:w="567" w:type="dxa"/>
          </w:tcPr>
          <w:p w:rsidR="00E863EA" w:rsidRPr="002D5582" w:rsidRDefault="00E863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:rsidR="00E863EA" w:rsidRPr="002D5582" w:rsidRDefault="00E863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1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95" w:type="dxa"/>
            <w:gridSpan w:val="3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32" w:type="dxa"/>
          </w:tcPr>
          <w:p w:rsidR="00E863EA" w:rsidRPr="002D5582" w:rsidRDefault="00E863EA" w:rsidP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E863EA" w:rsidRPr="00C513A9" w:rsidTr="00E863EA">
        <w:tc>
          <w:tcPr>
            <w:tcW w:w="567" w:type="dxa"/>
          </w:tcPr>
          <w:p w:rsidR="00E863EA" w:rsidRPr="002D5582" w:rsidRDefault="00E863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:rsidR="00E863EA" w:rsidRPr="002D5582" w:rsidRDefault="00E863E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Показатель (индикатор) </w:t>
            </w: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1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бюджетных потоков</w:t>
            </w: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 xml:space="preserve">Оптимизация </w:t>
            </w: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бюджетных потоков</w:t>
            </w:r>
          </w:p>
        </w:tc>
        <w:tc>
          <w:tcPr>
            <w:tcW w:w="1995" w:type="dxa"/>
            <w:gridSpan w:val="3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</w:t>
            </w:r>
            <w:r w:rsidRPr="00D35053">
              <w:rPr>
                <w:rFonts w:ascii="Times New Roman" w:hAnsi="Times New Roman" w:cs="Times New Roman"/>
                <w:sz w:val="20"/>
              </w:rPr>
              <w:lastRenderedPageBreak/>
              <w:t>социальной поддержки населения</w:t>
            </w:r>
          </w:p>
        </w:tc>
        <w:tc>
          <w:tcPr>
            <w:tcW w:w="1832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</w:t>
            </w:r>
            <w:r w:rsidRPr="00D35053">
              <w:rPr>
                <w:rFonts w:ascii="Times New Roman" w:hAnsi="Times New Roman" w:cs="Times New Roman"/>
                <w:sz w:val="20"/>
              </w:rPr>
              <w:lastRenderedPageBreak/>
              <w:t>социальной поддержки населения</w:t>
            </w: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</w:t>
            </w:r>
            <w:r w:rsidRPr="00D35053">
              <w:rPr>
                <w:rFonts w:ascii="Times New Roman" w:hAnsi="Times New Roman" w:cs="Times New Roman"/>
                <w:sz w:val="20"/>
              </w:rPr>
              <w:lastRenderedPageBreak/>
              <w:t>социальной поддержки населения</w:t>
            </w:r>
          </w:p>
        </w:tc>
      </w:tr>
      <w:tr w:rsidR="00E863EA" w:rsidRPr="00C513A9" w:rsidTr="00E863EA">
        <w:tc>
          <w:tcPr>
            <w:tcW w:w="567" w:type="dxa"/>
          </w:tcPr>
          <w:p w:rsidR="00E863EA" w:rsidRPr="002D5582" w:rsidRDefault="00E863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2897" w:type="dxa"/>
          </w:tcPr>
          <w:p w:rsidR="00E863EA" w:rsidRPr="002D5582" w:rsidRDefault="00E863E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программам, по получателям налоговых льгот</w:t>
            </w:r>
          </w:p>
        </w:tc>
        <w:tc>
          <w:tcPr>
            <w:tcW w:w="851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</w:p>
        </w:tc>
        <w:tc>
          <w:tcPr>
            <w:tcW w:w="2268" w:type="dxa"/>
          </w:tcPr>
          <w:p w:rsidR="00E863EA" w:rsidRPr="002D5582" w:rsidRDefault="000E4B69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82,0</w:t>
            </w:r>
          </w:p>
        </w:tc>
        <w:tc>
          <w:tcPr>
            <w:tcW w:w="2268" w:type="dxa"/>
          </w:tcPr>
          <w:p w:rsidR="00E863EA" w:rsidRPr="002D5582" w:rsidRDefault="000E4B69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1980" w:type="dxa"/>
            <w:gridSpan w:val="2"/>
          </w:tcPr>
          <w:p w:rsidR="00E863EA" w:rsidRPr="002D5582" w:rsidRDefault="00E863EA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0E4B69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847" w:type="dxa"/>
            <w:gridSpan w:val="2"/>
          </w:tcPr>
          <w:p w:rsidR="00E863EA" w:rsidRPr="002D5582" w:rsidRDefault="00E863EA" w:rsidP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0,0</w:t>
            </w:r>
            <w:r w:rsidR="000E4B69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E863EA" w:rsidRPr="00C513A9" w:rsidTr="00E863EA">
        <w:tc>
          <w:tcPr>
            <w:tcW w:w="567" w:type="dxa"/>
          </w:tcPr>
          <w:p w:rsidR="00E863EA" w:rsidRPr="002D5582" w:rsidRDefault="00E863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897" w:type="dxa"/>
          </w:tcPr>
          <w:p w:rsidR="00E863EA" w:rsidRPr="002D5582" w:rsidRDefault="00E863E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1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0" w:type="dxa"/>
            <w:gridSpan w:val="2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7" w:type="dxa"/>
            <w:gridSpan w:val="2"/>
          </w:tcPr>
          <w:p w:rsidR="00E863EA" w:rsidRPr="002D5582" w:rsidRDefault="00E863EA" w:rsidP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863EA" w:rsidRPr="00C513A9" w:rsidTr="00E863EA">
        <w:tc>
          <w:tcPr>
            <w:tcW w:w="567" w:type="dxa"/>
          </w:tcPr>
          <w:p w:rsidR="00E863EA" w:rsidRPr="002D5582" w:rsidRDefault="00E863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:rsidR="00E863EA" w:rsidRPr="002D5582" w:rsidRDefault="00E863E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0" w:type="dxa"/>
            <w:gridSpan w:val="2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7" w:type="dxa"/>
            <w:gridSpan w:val="2"/>
          </w:tcPr>
          <w:p w:rsidR="00E863EA" w:rsidRPr="002D5582" w:rsidRDefault="00E863EA" w:rsidP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E863EA" w:rsidRPr="00C513A9" w:rsidTr="00E863EA">
        <w:tc>
          <w:tcPr>
            <w:tcW w:w="567" w:type="dxa"/>
          </w:tcPr>
          <w:p w:rsidR="00E863EA" w:rsidRPr="002D5582" w:rsidRDefault="00E863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2.5.</w:t>
            </w:r>
          </w:p>
        </w:tc>
        <w:tc>
          <w:tcPr>
            <w:tcW w:w="2897" w:type="dxa"/>
          </w:tcPr>
          <w:p w:rsidR="00E863EA" w:rsidRPr="002D5582" w:rsidRDefault="00E863E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0" w:type="dxa"/>
            <w:gridSpan w:val="2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7" w:type="dxa"/>
            <w:gridSpan w:val="2"/>
          </w:tcPr>
          <w:p w:rsidR="00E863EA" w:rsidRPr="002D5582" w:rsidRDefault="00E863EA" w:rsidP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E863EA" w:rsidRPr="00C513A9" w:rsidTr="00E863EA">
        <w:tc>
          <w:tcPr>
            <w:tcW w:w="567" w:type="dxa"/>
          </w:tcPr>
          <w:p w:rsidR="00E863EA" w:rsidRPr="002D5582" w:rsidRDefault="00E863EA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897" w:type="dxa"/>
          </w:tcPr>
          <w:p w:rsidR="00E863EA" w:rsidRPr="002D5582" w:rsidRDefault="00E863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1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35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92" w:type="dxa"/>
            <w:gridSpan w:val="3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E863EA" w:rsidRPr="00C513A9" w:rsidTr="00E863EA">
        <w:tc>
          <w:tcPr>
            <w:tcW w:w="567" w:type="dxa"/>
          </w:tcPr>
          <w:p w:rsidR="00E863EA" w:rsidRPr="002D5582" w:rsidRDefault="00E863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:rsidR="00E863EA" w:rsidRPr="002D5582" w:rsidRDefault="00E863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1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935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92" w:type="dxa"/>
            <w:gridSpan w:val="3"/>
          </w:tcPr>
          <w:p w:rsidR="00E863EA" w:rsidRPr="002D5582" w:rsidRDefault="00E863EA" w:rsidP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10A71" w:rsidRPr="00C513A9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A71"/>
    <w:rsid w:val="000049EB"/>
    <w:rsid w:val="00016F35"/>
    <w:rsid w:val="00032ECC"/>
    <w:rsid w:val="00046489"/>
    <w:rsid w:val="0004769D"/>
    <w:rsid w:val="00047DF0"/>
    <w:rsid w:val="000569EA"/>
    <w:rsid w:val="000A0E7C"/>
    <w:rsid w:val="000A3CF8"/>
    <w:rsid w:val="000C0871"/>
    <w:rsid w:val="000C318F"/>
    <w:rsid w:val="000C6B10"/>
    <w:rsid w:val="000E4B69"/>
    <w:rsid w:val="000F30A8"/>
    <w:rsid w:val="000F691B"/>
    <w:rsid w:val="001056BC"/>
    <w:rsid w:val="00107864"/>
    <w:rsid w:val="001673A0"/>
    <w:rsid w:val="00171E0E"/>
    <w:rsid w:val="001D0C88"/>
    <w:rsid w:val="001D40EC"/>
    <w:rsid w:val="001E7147"/>
    <w:rsid w:val="001F3F37"/>
    <w:rsid w:val="00210A71"/>
    <w:rsid w:val="00214967"/>
    <w:rsid w:val="00295336"/>
    <w:rsid w:val="002A343F"/>
    <w:rsid w:val="002A66B0"/>
    <w:rsid w:val="002A789F"/>
    <w:rsid w:val="002C27E1"/>
    <w:rsid w:val="002D5582"/>
    <w:rsid w:val="0030428C"/>
    <w:rsid w:val="00310154"/>
    <w:rsid w:val="00336297"/>
    <w:rsid w:val="00343F99"/>
    <w:rsid w:val="00351CBA"/>
    <w:rsid w:val="0037022C"/>
    <w:rsid w:val="00390AE2"/>
    <w:rsid w:val="003A630A"/>
    <w:rsid w:val="003B319A"/>
    <w:rsid w:val="003F1464"/>
    <w:rsid w:val="003F26E5"/>
    <w:rsid w:val="00431E1C"/>
    <w:rsid w:val="00433919"/>
    <w:rsid w:val="00445AE5"/>
    <w:rsid w:val="0046565D"/>
    <w:rsid w:val="00472D5D"/>
    <w:rsid w:val="004876B1"/>
    <w:rsid w:val="004B02E8"/>
    <w:rsid w:val="004C3864"/>
    <w:rsid w:val="004D7C32"/>
    <w:rsid w:val="00507B28"/>
    <w:rsid w:val="00515841"/>
    <w:rsid w:val="00542010"/>
    <w:rsid w:val="0054264D"/>
    <w:rsid w:val="00546ADE"/>
    <w:rsid w:val="00547888"/>
    <w:rsid w:val="00572907"/>
    <w:rsid w:val="0059571F"/>
    <w:rsid w:val="00597E61"/>
    <w:rsid w:val="005D359B"/>
    <w:rsid w:val="005D3F90"/>
    <w:rsid w:val="00610741"/>
    <w:rsid w:val="006453B4"/>
    <w:rsid w:val="00654C9B"/>
    <w:rsid w:val="006616E0"/>
    <w:rsid w:val="00684134"/>
    <w:rsid w:val="006C6B7A"/>
    <w:rsid w:val="006D2191"/>
    <w:rsid w:val="006F1F10"/>
    <w:rsid w:val="006F208D"/>
    <w:rsid w:val="00701197"/>
    <w:rsid w:val="00701A52"/>
    <w:rsid w:val="007078E2"/>
    <w:rsid w:val="0071770A"/>
    <w:rsid w:val="00730E59"/>
    <w:rsid w:val="0073208D"/>
    <w:rsid w:val="007B0EBA"/>
    <w:rsid w:val="007C0E3F"/>
    <w:rsid w:val="007C1623"/>
    <w:rsid w:val="007F2A3A"/>
    <w:rsid w:val="00802F37"/>
    <w:rsid w:val="008054F8"/>
    <w:rsid w:val="008250DD"/>
    <w:rsid w:val="00826303"/>
    <w:rsid w:val="00855F59"/>
    <w:rsid w:val="0085772F"/>
    <w:rsid w:val="00860921"/>
    <w:rsid w:val="0086220A"/>
    <w:rsid w:val="008643DD"/>
    <w:rsid w:val="00887409"/>
    <w:rsid w:val="00895245"/>
    <w:rsid w:val="008A69C4"/>
    <w:rsid w:val="008B14CB"/>
    <w:rsid w:val="008C7E6F"/>
    <w:rsid w:val="008E07C6"/>
    <w:rsid w:val="008F0691"/>
    <w:rsid w:val="00926DD8"/>
    <w:rsid w:val="0093268A"/>
    <w:rsid w:val="00980FD1"/>
    <w:rsid w:val="00983FF9"/>
    <w:rsid w:val="00991407"/>
    <w:rsid w:val="009942F2"/>
    <w:rsid w:val="009B47D0"/>
    <w:rsid w:val="009B546B"/>
    <w:rsid w:val="009C7CEA"/>
    <w:rsid w:val="009D6A7B"/>
    <w:rsid w:val="009D6D2C"/>
    <w:rsid w:val="009D6FA4"/>
    <w:rsid w:val="009F2DA5"/>
    <w:rsid w:val="00A2450B"/>
    <w:rsid w:val="00A37101"/>
    <w:rsid w:val="00A45564"/>
    <w:rsid w:val="00A51CCD"/>
    <w:rsid w:val="00A760FD"/>
    <w:rsid w:val="00A77A82"/>
    <w:rsid w:val="00A8192B"/>
    <w:rsid w:val="00AD10BF"/>
    <w:rsid w:val="00AE3466"/>
    <w:rsid w:val="00AF51C4"/>
    <w:rsid w:val="00B034C4"/>
    <w:rsid w:val="00B21C4A"/>
    <w:rsid w:val="00B223FD"/>
    <w:rsid w:val="00B251DE"/>
    <w:rsid w:val="00B447F7"/>
    <w:rsid w:val="00B46458"/>
    <w:rsid w:val="00B51075"/>
    <w:rsid w:val="00B51D5A"/>
    <w:rsid w:val="00B618D8"/>
    <w:rsid w:val="00B62197"/>
    <w:rsid w:val="00B857B3"/>
    <w:rsid w:val="00BD1E15"/>
    <w:rsid w:val="00BD31A0"/>
    <w:rsid w:val="00BE30BB"/>
    <w:rsid w:val="00BE571D"/>
    <w:rsid w:val="00C121B3"/>
    <w:rsid w:val="00C1476D"/>
    <w:rsid w:val="00C51043"/>
    <w:rsid w:val="00C513A9"/>
    <w:rsid w:val="00C53CC7"/>
    <w:rsid w:val="00C74039"/>
    <w:rsid w:val="00CA38E0"/>
    <w:rsid w:val="00CA64CD"/>
    <w:rsid w:val="00CC0711"/>
    <w:rsid w:val="00CE0C34"/>
    <w:rsid w:val="00D01743"/>
    <w:rsid w:val="00D06A8B"/>
    <w:rsid w:val="00D1662A"/>
    <w:rsid w:val="00D17995"/>
    <w:rsid w:val="00D33322"/>
    <w:rsid w:val="00D35053"/>
    <w:rsid w:val="00D512FD"/>
    <w:rsid w:val="00D84751"/>
    <w:rsid w:val="00D94699"/>
    <w:rsid w:val="00DA396B"/>
    <w:rsid w:val="00DA51ED"/>
    <w:rsid w:val="00DA7F0E"/>
    <w:rsid w:val="00DB4660"/>
    <w:rsid w:val="00DC452B"/>
    <w:rsid w:val="00DD17E4"/>
    <w:rsid w:val="00DD592E"/>
    <w:rsid w:val="00E04BE0"/>
    <w:rsid w:val="00E04D60"/>
    <w:rsid w:val="00E76FF0"/>
    <w:rsid w:val="00E82429"/>
    <w:rsid w:val="00E8428A"/>
    <w:rsid w:val="00E863EA"/>
    <w:rsid w:val="00E901C0"/>
    <w:rsid w:val="00E92572"/>
    <w:rsid w:val="00E96C6F"/>
    <w:rsid w:val="00EB3E3A"/>
    <w:rsid w:val="00EC269F"/>
    <w:rsid w:val="00EC4AAE"/>
    <w:rsid w:val="00F174E6"/>
    <w:rsid w:val="00F536E6"/>
    <w:rsid w:val="00F75F2D"/>
    <w:rsid w:val="00F77760"/>
    <w:rsid w:val="00F90F67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C7E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8C7E6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62377-9809-48D6-BD20-F7C1CC9E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2020-03-03T05:45:00Z</cp:lastPrinted>
  <dcterms:created xsi:type="dcterms:W3CDTF">2020-06-22T12:23:00Z</dcterms:created>
  <dcterms:modified xsi:type="dcterms:W3CDTF">2023-05-31T06:59:00Z</dcterms:modified>
</cp:coreProperties>
</file>