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49" w:rsidRDefault="00A705B4" w:rsidP="0017464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3810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3AC" w:rsidRPr="006663AC" w:rsidRDefault="00A705B4" w:rsidP="00A705B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5581" w:rsidRPr="00A705B4" w:rsidRDefault="006663AC" w:rsidP="00C155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0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:rsidR="006663AC" w:rsidRPr="00A705B4" w:rsidRDefault="00C15581" w:rsidP="00C155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0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ПЕЧЕНКОВСКОГО</w:t>
      </w:r>
      <w:r w:rsidR="006663AC" w:rsidRPr="00A70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6663AC" w:rsidRPr="00A705B4" w:rsidRDefault="006663AC" w:rsidP="00C155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663AC" w:rsidRPr="00A705B4" w:rsidRDefault="006663AC" w:rsidP="00C155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0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6663AC" w:rsidRPr="006663AC" w:rsidRDefault="006663AC" w:rsidP="006663AC">
      <w:pPr>
        <w:spacing w:before="0" w:beforeAutospacing="0" w:after="12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63AC" w:rsidRPr="00C453D5" w:rsidRDefault="00A705B4" w:rsidP="006663AC">
      <w:pPr>
        <w:spacing w:before="0" w:beforeAutospacing="0" w:after="12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от 22.05.2023.   № 43</w:t>
      </w:r>
    </w:p>
    <w:p w:rsidR="002A6D3A" w:rsidRPr="00C15581" w:rsidRDefault="002A6D3A" w:rsidP="002A6D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05B4" w:rsidRPr="00A705B4" w:rsidRDefault="00A705B4" w:rsidP="00A705B4">
      <w:pPr>
        <w:pStyle w:val="a3"/>
        <w:ind w:right="5669"/>
        <w:jc w:val="both"/>
        <w:rPr>
          <w:rFonts w:hAnsi="Times New Roman"/>
          <w:color w:val="000000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Об утверждении </w:t>
      </w:r>
      <w:r w:rsidRPr="00C15581">
        <w:rPr>
          <w:rFonts w:hAnsi="Times New Roman"/>
          <w:color w:val="000000"/>
          <w:sz w:val="28"/>
          <w:szCs w:val="28"/>
        </w:rPr>
        <w:t>Положения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hAnsi="Times New Roman"/>
          <w:color w:val="000000"/>
          <w:sz w:val="28"/>
          <w:szCs w:val="28"/>
        </w:rPr>
        <w:t>об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hAnsi="Times New Roman"/>
          <w:color w:val="000000"/>
          <w:sz w:val="28"/>
          <w:szCs w:val="28"/>
        </w:rPr>
        <w:t>оценке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hAnsi="Times New Roman"/>
          <w:color w:val="000000"/>
          <w:sz w:val="28"/>
          <w:szCs w:val="28"/>
        </w:rPr>
        <w:t>профессиональных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hAnsi="Times New Roman"/>
          <w:color w:val="000000"/>
          <w:sz w:val="28"/>
          <w:szCs w:val="28"/>
        </w:rPr>
        <w:t>рисков</w:t>
      </w:r>
      <w:r w:rsidRPr="00C15581">
        <w:rPr>
          <w:rFonts w:hAnsi="Times New Roman"/>
          <w:color w:val="000000"/>
          <w:sz w:val="28"/>
          <w:szCs w:val="28"/>
        </w:rPr>
        <w:t xml:space="preserve">  </w:t>
      </w:r>
      <w:r w:rsidRPr="00C15581">
        <w:rPr>
          <w:rFonts w:hAnsi="Times New Roman"/>
          <w:color w:val="000000"/>
          <w:sz w:val="28"/>
          <w:szCs w:val="28"/>
        </w:rPr>
        <w:t>в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hAnsi="Times New Roman"/>
          <w:color w:val="000000"/>
          <w:sz w:val="28"/>
          <w:szCs w:val="28"/>
        </w:rPr>
        <w:t>Администрации</w:t>
      </w:r>
      <w:r w:rsidRPr="00C15581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C15581">
        <w:rPr>
          <w:rFonts w:ascii="Times New Roman" w:hAnsi="Times New Roman"/>
          <w:color w:val="000000"/>
          <w:sz w:val="28"/>
          <w:szCs w:val="28"/>
        </w:rPr>
        <w:t xml:space="preserve">Печенковского сельского поселения </w:t>
      </w:r>
    </w:p>
    <w:p w:rsidR="00174649" w:rsidRPr="00C15581" w:rsidRDefault="0079586A" w:rsidP="0079586A">
      <w:pPr>
        <w:jc w:val="both"/>
        <w:rPr>
          <w:sz w:val="28"/>
          <w:szCs w:val="28"/>
          <w:lang w:val="ru-RU"/>
        </w:rPr>
      </w:pPr>
      <w:r w:rsidRPr="00C15581">
        <w:rPr>
          <w:sz w:val="28"/>
          <w:szCs w:val="28"/>
          <w:lang w:val="ru-RU"/>
        </w:rPr>
        <w:t xml:space="preserve">          </w:t>
      </w:r>
      <w:r w:rsidR="00174649" w:rsidRPr="00C15581">
        <w:rPr>
          <w:sz w:val="28"/>
          <w:szCs w:val="28"/>
          <w:lang w:val="ru-RU"/>
        </w:rPr>
        <w:t xml:space="preserve">В соответствии с разделом </w:t>
      </w:r>
      <w:r w:rsidR="00174649" w:rsidRPr="00C15581">
        <w:rPr>
          <w:sz w:val="28"/>
          <w:szCs w:val="28"/>
        </w:rPr>
        <w:t>X</w:t>
      </w:r>
      <w:r w:rsidR="00174649" w:rsidRPr="00C15581">
        <w:rPr>
          <w:sz w:val="28"/>
          <w:szCs w:val="28"/>
          <w:lang w:val="ru-RU"/>
        </w:rPr>
        <w:t>.  Трудового Кодекса Российской Федерации, в целях улучшения условий  охраны труда, предупреждения производственного травматизма и проф</w:t>
      </w:r>
      <w:r w:rsidR="00B37032">
        <w:rPr>
          <w:sz w:val="28"/>
          <w:szCs w:val="28"/>
          <w:lang w:val="ru-RU"/>
        </w:rPr>
        <w:t>ессиональных заболеваний, сохранения здоровье</w:t>
      </w:r>
      <w:r w:rsidR="00174649" w:rsidRPr="00C15581">
        <w:rPr>
          <w:sz w:val="28"/>
          <w:szCs w:val="28"/>
          <w:lang w:val="ru-RU"/>
        </w:rPr>
        <w:t xml:space="preserve"> работников,</w:t>
      </w:r>
    </w:p>
    <w:p w:rsidR="00174649" w:rsidRPr="00C15581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C15581">
        <w:rPr>
          <w:sz w:val="28"/>
          <w:szCs w:val="28"/>
          <w:lang w:val="ru-RU"/>
        </w:rPr>
        <w:t xml:space="preserve">          1.</w:t>
      </w:r>
      <w:r w:rsidR="00C453D5" w:rsidRPr="00C15581">
        <w:rPr>
          <w:sz w:val="28"/>
          <w:szCs w:val="28"/>
          <w:lang w:val="ru-RU"/>
        </w:rPr>
        <w:t xml:space="preserve"> </w:t>
      </w:r>
      <w:r w:rsidR="00174649" w:rsidRPr="00C15581">
        <w:rPr>
          <w:sz w:val="28"/>
          <w:szCs w:val="28"/>
          <w:lang w:val="ru-RU"/>
        </w:rPr>
        <w:t xml:space="preserve">Утвердить Положение об оценке профессиональных рисков </w:t>
      </w:r>
      <w:r w:rsidR="00C453D5" w:rsidRPr="00C15581">
        <w:rPr>
          <w:sz w:val="28"/>
          <w:szCs w:val="28"/>
          <w:lang w:val="ru-RU"/>
        </w:rPr>
        <w:t>в А</w:t>
      </w:r>
      <w:r w:rsidR="00174649" w:rsidRPr="00C15581">
        <w:rPr>
          <w:sz w:val="28"/>
          <w:szCs w:val="28"/>
          <w:lang w:val="ru-RU"/>
        </w:rPr>
        <w:t xml:space="preserve">дминистрации  </w:t>
      </w:r>
      <w:r w:rsidR="00D4723B">
        <w:rPr>
          <w:sz w:val="28"/>
          <w:szCs w:val="28"/>
          <w:lang w:val="ru-RU"/>
        </w:rPr>
        <w:t>Печенковского</w:t>
      </w:r>
      <w:r w:rsidR="00174649" w:rsidRPr="00C15581">
        <w:rPr>
          <w:sz w:val="28"/>
          <w:szCs w:val="28"/>
          <w:lang w:val="ru-RU"/>
        </w:rPr>
        <w:t xml:space="preserve"> сельского поселения, согласно приложения № 1  к настоящему </w:t>
      </w:r>
      <w:r w:rsidR="00F006FF" w:rsidRPr="00C15581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C15581">
        <w:rPr>
          <w:sz w:val="28"/>
          <w:szCs w:val="28"/>
          <w:lang w:val="ru-RU"/>
        </w:rPr>
        <w:t>.</w:t>
      </w:r>
    </w:p>
    <w:p w:rsidR="00174649" w:rsidRPr="00C15581" w:rsidRDefault="0079586A" w:rsidP="00A705B4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C15581">
        <w:rPr>
          <w:sz w:val="28"/>
          <w:szCs w:val="28"/>
          <w:lang w:val="ru-RU"/>
        </w:rPr>
        <w:t>2.</w:t>
      </w:r>
      <w:r w:rsidR="00C453D5" w:rsidRPr="00C15581">
        <w:rPr>
          <w:sz w:val="28"/>
          <w:szCs w:val="28"/>
          <w:lang w:val="ru-RU"/>
        </w:rPr>
        <w:t xml:space="preserve"> </w:t>
      </w:r>
      <w:r w:rsidR="00174649" w:rsidRPr="00C15581">
        <w:rPr>
          <w:sz w:val="28"/>
          <w:szCs w:val="28"/>
          <w:lang w:val="ru-RU"/>
        </w:rPr>
        <w:t xml:space="preserve">Утвердить состав комиссии по оценке профессиональных рисков в Администрации </w:t>
      </w:r>
      <w:r w:rsidR="00D4723B">
        <w:rPr>
          <w:sz w:val="28"/>
          <w:szCs w:val="28"/>
          <w:lang w:val="ru-RU"/>
        </w:rPr>
        <w:t xml:space="preserve">Печенковского </w:t>
      </w:r>
      <w:r w:rsidR="00174649" w:rsidRPr="00C15581">
        <w:rPr>
          <w:sz w:val="28"/>
          <w:szCs w:val="28"/>
          <w:lang w:val="ru-RU"/>
        </w:rPr>
        <w:t xml:space="preserve">сельского поселения, согласно приложения № 2 к настоящему </w:t>
      </w:r>
      <w:r w:rsidR="00F006FF" w:rsidRPr="00C15581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C15581">
        <w:rPr>
          <w:sz w:val="28"/>
          <w:szCs w:val="28"/>
          <w:lang w:val="ru-RU"/>
        </w:rPr>
        <w:t>.</w:t>
      </w:r>
    </w:p>
    <w:p w:rsidR="0079586A" w:rsidRPr="00C15581" w:rsidRDefault="0079586A" w:rsidP="00A705B4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453D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432" w:rsidRPr="00C15581">
        <w:rPr>
          <w:rFonts w:ascii="Times New Roman" w:hAnsi="Times New Roman" w:cs="Times New Roman"/>
          <w:sz w:val="28"/>
          <w:szCs w:val="28"/>
          <w:lang w:val="ru-RU"/>
        </w:rPr>
        <w:t>Утвердить г</w:t>
      </w:r>
      <w:r w:rsidR="00982432" w:rsidRPr="00C155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рафик мероприятий по </w:t>
      </w:r>
      <w:r w:rsidR="00982432" w:rsidRPr="00C155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управлению профессиональными рисками  </w:t>
      </w:r>
      <w:r w:rsidR="00982432" w:rsidRPr="00C15581">
        <w:rPr>
          <w:sz w:val="28"/>
          <w:szCs w:val="28"/>
          <w:lang w:val="ru-RU"/>
        </w:rPr>
        <w:t xml:space="preserve">в Администрации </w:t>
      </w:r>
      <w:r w:rsidR="00D4723B">
        <w:rPr>
          <w:sz w:val="28"/>
          <w:szCs w:val="28"/>
          <w:lang w:val="ru-RU"/>
        </w:rPr>
        <w:t>Печенковского</w:t>
      </w:r>
      <w:r w:rsidR="00982432" w:rsidRPr="00C15581">
        <w:rPr>
          <w:sz w:val="28"/>
          <w:szCs w:val="28"/>
          <w:lang w:val="ru-RU"/>
        </w:rPr>
        <w:t xml:space="preserve"> сельского поселения</w:t>
      </w:r>
      <w:r w:rsidR="00982432" w:rsidRPr="00C155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453D5" w:rsidRPr="00C155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2023</w:t>
      </w:r>
      <w:r w:rsidR="00982432" w:rsidRPr="00C155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год,</w:t>
      </w:r>
      <w:r w:rsidR="00982432" w:rsidRPr="00C15581">
        <w:rPr>
          <w:sz w:val="28"/>
          <w:szCs w:val="28"/>
          <w:lang w:val="ru-RU"/>
        </w:rPr>
        <w:t xml:space="preserve"> согласно приложения № 3 к настоящему </w:t>
      </w:r>
      <w:r w:rsidR="00F006FF" w:rsidRPr="00C15581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982432" w:rsidRPr="00C15581">
        <w:rPr>
          <w:sz w:val="28"/>
          <w:szCs w:val="28"/>
          <w:lang w:val="ru-RU"/>
        </w:rPr>
        <w:t>.</w:t>
      </w:r>
    </w:p>
    <w:p w:rsidR="0079586A" w:rsidRPr="00C15581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C15581">
        <w:rPr>
          <w:sz w:val="28"/>
          <w:szCs w:val="28"/>
          <w:lang w:val="ru-RU"/>
        </w:rPr>
        <w:t xml:space="preserve">        4.</w:t>
      </w:r>
      <w:r w:rsidR="00C453D5" w:rsidRPr="00C15581">
        <w:rPr>
          <w:sz w:val="28"/>
          <w:szCs w:val="28"/>
          <w:lang w:val="ru-RU"/>
        </w:rPr>
        <w:t xml:space="preserve"> </w:t>
      </w:r>
      <w:r w:rsidR="00D4723B">
        <w:rPr>
          <w:rFonts w:ascii="Times New Roman" w:hAnsi="Times New Roman" w:cs="Times New Roman"/>
          <w:sz w:val="28"/>
          <w:szCs w:val="28"/>
          <w:lang w:val="ru-RU"/>
        </w:rPr>
        <w:t>Настоящее распоряжение вступает  в силу со дня его  подписания Главой муниципального  образования  Печенковское  сельское</w:t>
      </w:r>
      <w:r w:rsidR="002A6D3A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23B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поселение, подлежит </w:t>
      </w:r>
      <w:r w:rsidR="00174649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D4723B">
        <w:rPr>
          <w:rFonts w:ascii="Times New Roman" w:hAnsi="Times New Roman" w:cs="Times New Roman"/>
          <w:sz w:val="28"/>
          <w:szCs w:val="28"/>
          <w:lang w:val="ru-RU"/>
        </w:rPr>
        <w:t>азмещению</w:t>
      </w:r>
      <w:r w:rsidR="002A6D3A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</w:t>
      </w:r>
      <w:r w:rsidR="00D4723B">
        <w:rPr>
          <w:rFonts w:ascii="Times New Roman" w:hAnsi="Times New Roman" w:cs="Times New Roman"/>
          <w:sz w:val="28"/>
          <w:szCs w:val="28"/>
          <w:lang w:val="ru-RU"/>
        </w:rPr>
        <w:t xml:space="preserve">ом сайте муниципального  образования Печенковское  сельское  поселение </w:t>
      </w:r>
      <w:r w:rsidR="002A6D3A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A6D3A" w:rsidRPr="00C15581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74649" w:rsidRPr="00C155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53D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D3A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</w:t>
      </w:r>
      <w:r w:rsidR="00F006FF" w:rsidRPr="00C15581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="002A6D3A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:rsidR="002A6D3A" w:rsidRPr="00C15581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D3A" w:rsidRPr="00C15581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D3A" w:rsidRPr="00C15581" w:rsidRDefault="002A6D3A" w:rsidP="00C453D5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</w:t>
      </w:r>
      <w:r w:rsidR="00C453D5" w:rsidRPr="00C155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C453D5" w:rsidRPr="00C15581" w:rsidRDefault="00D4723B" w:rsidP="00C453D5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Печенковское</w:t>
      </w:r>
      <w:r w:rsidR="00C453D5" w:rsidRPr="00C155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A705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Р.Н.Свисто</w:t>
      </w:r>
    </w:p>
    <w:p w:rsidR="002A6D3A" w:rsidRPr="00C15581" w:rsidRDefault="002A6D3A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C15581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C15581" w:rsidRDefault="00F006FF" w:rsidP="00D4723B">
      <w:pPr>
        <w:tabs>
          <w:tab w:val="left" w:pos="5812"/>
        </w:tabs>
        <w:suppressAutoHyphen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A6D3A" w:rsidRPr="00C15581" w:rsidRDefault="002A6D3A" w:rsidP="002A6D3A">
      <w:pPr>
        <w:tabs>
          <w:tab w:val="left" w:pos="567"/>
          <w:tab w:val="left" w:pos="1134"/>
        </w:tabs>
        <w:ind w:right="-284"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C453D5" w:rsidRPr="00C15581" w:rsidRDefault="00C453D5" w:rsidP="002A6D3A">
      <w:pPr>
        <w:tabs>
          <w:tab w:val="left" w:pos="567"/>
          <w:tab w:val="left" w:pos="1134"/>
        </w:tabs>
        <w:ind w:right="-284"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5822EE" w:rsidRPr="00C15581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№1  </w:t>
      </w:r>
    </w:p>
    <w:p w:rsidR="005822EE" w:rsidRPr="00C15581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F006FF" w:rsidRPr="00C15581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5822EE" w:rsidRPr="00C15581" w:rsidRDefault="00D4723B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Печенковского </w:t>
      </w:r>
      <w:r w:rsidR="005822EE" w:rsidRPr="00C1558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5822EE" w:rsidRPr="00C15581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A705B4">
        <w:rPr>
          <w:rStyle w:val="FontStyle12"/>
          <w:rFonts w:eastAsia="Times New Roman"/>
          <w:sz w:val="28"/>
          <w:szCs w:val="28"/>
          <w:lang w:val="ru-RU"/>
        </w:rPr>
        <w:t>22.05.</w:t>
      </w:r>
      <w:r w:rsidR="00C453D5" w:rsidRPr="00C15581">
        <w:rPr>
          <w:rStyle w:val="FontStyle12"/>
          <w:rFonts w:eastAsia="Times New Roman"/>
          <w:sz w:val="28"/>
          <w:szCs w:val="28"/>
          <w:lang w:val="ru-RU"/>
        </w:rPr>
        <w:t>2023</w:t>
      </w: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A705B4">
        <w:rPr>
          <w:rStyle w:val="FontStyle12"/>
          <w:rFonts w:eastAsia="Times New Roman"/>
          <w:sz w:val="28"/>
          <w:szCs w:val="28"/>
          <w:lang w:val="ru-RU"/>
        </w:rPr>
        <w:t>43</w:t>
      </w:r>
    </w:p>
    <w:p w:rsidR="008F07DE" w:rsidRPr="00C15581" w:rsidRDefault="008F07DE" w:rsidP="005822EE">
      <w:pPr>
        <w:tabs>
          <w:tab w:val="left" w:pos="567"/>
          <w:tab w:val="left" w:pos="1134"/>
        </w:tabs>
        <w:ind w:right="-284" w:firstLine="567"/>
        <w:jc w:val="right"/>
        <w:rPr>
          <w:b/>
          <w:sz w:val="28"/>
          <w:szCs w:val="28"/>
          <w:shd w:val="clear" w:color="auto" w:fill="FFFFFF"/>
          <w:lang w:val="ru-RU"/>
        </w:rPr>
      </w:pPr>
    </w:p>
    <w:p w:rsidR="00174649" w:rsidRPr="00C15581" w:rsidRDefault="00CF44B0" w:rsidP="001746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5581">
        <w:rPr>
          <w:rFonts w:ascii="Times New Roman" w:hAnsi="Times New Roman"/>
          <w:b/>
          <w:sz w:val="28"/>
          <w:szCs w:val="28"/>
        </w:rPr>
        <w:t xml:space="preserve">         </w:t>
      </w:r>
      <w:r w:rsidR="00174649" w:rsidRPr="00C15581">
        <w:rPr>
          <w:rFonts w:ascii="Times New Roman" w:hAnsi="Times New Roman"/>
          <w:b/>
          <w:sz w:val="28"/>
          <w:szCs w:val="28"/>
        </w:rPr>
        <w:t>Положение</w:t>
      </w:r>
      <w:r w:rsidRPr="00C15581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b/>
          <w:sz w:val="28"/>
          <w:szCs w:val="28"/>
        </w:rPr>
        <w:t xml:space="preserve">об оценке профессиональных </w:t>
      </w:r>
      <w:r w:rsidRPr="00C155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74649" w:rsidRPr="00C15581">
        <w:rPr>
          <w:rFonts w:ascii="Times New Roman" w:hAnsi="Times New Roman"/>
          <w:b/>
          <w:sz w:val="28"/>
          <w:szCs w:val="28"/>
        </w:rPr>
        <w:t>рисков</w:t>
      </w:r>
      <w:r w:rsidRPr="00C15581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b/>
          <w:sz w:val="28"/>
          <w:szCs w:val="28"/>
        </w:rPr>
        <w:t xml:space="preserve">в </w:t>
      </w:r>
      <w:r w:rsidR="00C453D5" w:rsidRPr="00C15581">
        <w:rPr>
          <w:rFonts w:ascii="Times New Roman" w:hAnsi="Times New Roman"/>
          <w:b/>
          <w:sz w:val="28"/>
          <w:szCs w:val="28"/>
        </w:rPr>
        <w:t>А</w:t>
      </w:r>
      <w:r w:rsidR="00174649" w:rsidRPr="00C15581">
        <w:rPr>
          <w:rFonts w:ascii="Times New Roman" w:hAnsi="Times New Roman"/>
          <w:b/>
          <w:sz w:val="28"/>
          <w:szCs w:val="28"/>
        </w:rPr>
        <w:t xml:space="preserve">дминистрации  </w:t>
      </w:r>
      <w:r w:rsidR="00D4723B">
        <w:rPr>
          <w:rFonts w:ascii="Times New Roman" w:hAnsi="Times New Roman"/>
          <w:b/>
          <w:sz w:val="28"/>
          <w:szCs w:val="28"/>
        </w:rPr>
        <w:t>Печенковского</w:t>
      </w:r>
      <w:r w:rsidR="00174649" w:rsidRPr="00C1558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ЦЕЛЬ И ЗАДАЧА</w:t>
      </w:r>
    </w:p>
    <w:p w:rsidR="00174649" w:rsidRPr="00C15581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Настоящее Положение разработано с целью:</w:t>
      </w:r>
    </w:p>
    <w:p w:rsidR="00174649" w:rsidRPr="00C15581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создать единую систему процедур управления профессиональными рисками;</w:t>
      </w:r>
    </w:p>
    <w:p w:rsidR="00174649" w:rsidRPr="00C15581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174649" w:rsidRPr="00C15581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обеспечить улучшение деятельности в области охраны труда, содействие защите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работников от воздействия опасных и вредных производственных факторов,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исключению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 xml:space="preserve">несчастных случаев </w:t>
      </w:r>
      <w:r w:rsidR="00497B95" w:rsidRPr="00C15581">
        <w:rPr>
          <w:rFonts w:ascii="Times New Roman" w:hAnsi="Times New Roman"/>
          <w:sz w:val="28"/>
          <w:szCs w:val="28"/>
        </w:rPr>
        <w:t>в процессе деятельности</w:t>
      </w:r>
      <w:r w:rsidRPr="00C15581">
        <w:rPr>
          <w:rFonts w:ascii="Times New Roman" w:hAnsi="Times New Roman"/>
          <w:sz w:val="28"/>
          <w:szCs w:val="28"/>
        </w:rPr>
        <w:t xml:space="preserve"> и профессиональных заболеваний.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ОБЛАСТЬ ПРИМЕНЕНИЯ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Настоящее Положение содержит описание процедуры управления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как части системы управления охраной труда (далее - СУОТ) в</w:t>
      </w:r>
      <w:r w:rsidR="00381B46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D4723B">
        <w:rPr>
          <w:rFonts w:ascii="Times New Roman" w:hAnsi="Times New Roman" w:cs="Times New Roman"/>
          <w:sz w:val="28"/>
          <w:szCs w:val="28"/>
          <w:lang w:val="ru-RU"/>
        </w:rPr>
        <w:t>Печенковског</w:t>
      </w:r>
      <w:r w:rsidR="00C453D5" w:rsidRPr="00C1558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распространяется на деятельность всех работников </w:t>
      </w:r>
      <w:r w:rsidR="00B370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ТЕРМИНЫ И СОКРАЩЕНИЯ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Охрана труда (ОТ)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система сохранения жизни и здоровья работников в процессе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трудовой деятельности, включающая в себя правовые, социально-экономические,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организационно-технические, с</w:t>
      </w:r>
      <w:r w:rsidR="00A705B4">
        <w:rPr>
          <w:rFonts w:ascii="Times New Roman" w:hAnsi="Times New Roman" w:cs="Times New Roman"/>
          <w:sz w:val="28"/>
          <w:szCs w:val="28"/>
          <w:lang w:val="ru-RU"/>
        </w:rPr>
        <w:t xml:space="preserve">анитарно-гигиенические, лечебно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профилактические,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реабилитационные и иные мероприятия.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охраны труда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Государственные нормативные требования охраны труда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и требования охраны труда, установленные правилами и инструкциями по охране труда.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труда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факторов производственной среды и трудового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процесса, оказывающих влияние на работоспособность и здоровье работника.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Производственная деятельность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действий работников с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применением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средств труда, необходимых для превращения ресурсов в готовую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продукцию,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включающих в себя производство и переработку различных видов сырья, строительство,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оказание различных видов услуг.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управления охраной труда (СУОТ)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взаимосвязанных и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взаимодействующих между собой элементов общей системы управления, которая включает в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себя организационную структуру, выполняющую функции управления по обеспечению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охраны труда с использованием человеческих, технических и финансовых ресурсов.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Вредный производственный фактор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заболеванию работника.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Опасный производственный фактор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травме работника.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Допустимый риск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отношению к рискам, существующим в повседневной деятельности и жизни населения.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Идентификация опасности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процесс обнаружения, выявления и распознавания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опасных и вредных производственных факторов и установления их количественных,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временных, пространственных и других характеристик, необходимых и достаточных для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разработки профилактических мероприятий, обеспечивающих безопасность труда.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Недопустимый риск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риск, при котором требуется немедленное принятие мер по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уменьшению влияния опасностей на работников в процессе выполнения работы.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Инцидент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отказ оборудования в процессе работы, повреждение оборудования и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иное нарушение технологического процесса.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Опасность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- фактор среды и трудового процесса, который может быть причиной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травмы, острого заболевания или внезапного резкого ухудшения здоровья.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риска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определение вероятности причинения вреда здоровью работников в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результате воздействия вредных и (или) опасных производственных факторов при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исполнении ими обязанностей по трудовым договорам и принятие решении о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допустимости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уровней профессиональных рисков.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Профессиональный риск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вероятность причинения вреда здоровью в результате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воздействия вредных и (или) опасных производственных факторов при исполнении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работником обязанностей по трудовому договору или в иных случаях, установленных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Трудовым Кодексом, другими федеральными законами РФ.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Управление профессиональными рисками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- комплекс взаимосвязанных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мероприятий, являющихся элементами системы управления охраной труда и включающих в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себя меры по выявлению, оценке и снижению уровней профессиональных рисков.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ЗАДАЧИ И ОБЯЗАННОСТИ</w:t>
      </w:r>
    </w:p>
    <w:p w:rsidR="00174649" w:rsidRPr="00C15581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Настоящее Положение устанавливает требования к построению системы управления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и процедурам управления профессиональными рисками.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действующим трудовым</w:t>
      </w:r>
      <w:r w:rsidR="00497B9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ОПИСАНИЕ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5.1. Общие требования к организации процесса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Процесс управления профессиональными рисками включает в себя следующие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основные подпроцессы: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идентификация опасностей;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оценка величины рисков;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разработка и реализация корректирующих мероприятий по снижению уровней рисков</w:t>
      </w:r>
      <w:r w:rsidR="002A5B20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до допустимых величин;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оценка остаточного риска.</w:t>
      </w:r>
    </w:p>
    <w:p w:rsidR="00174649" w:rsidRPr="00C15581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Для организации работ по управлению рисками </w:t>
      </w:r>
      <w:r w:rsidR="00BA00E2" w:rsidRPr="00C15581">
        <w:rPr>
          <w:rFonts w:ascii="Times New Roman" w:hAnsi="Times New Roman"/>
          <w:sz w:val="28"/>
          <w:szCs w:val="28"/>
        </w:rPr>
        <w:t>распоряжением главы администрации</w:t>
      </w:r>
      <w:r w:rsidRPr="00C15581">
        <w:rPr>
          <w:rFonts w:ascii="Times New Roman" w:hAnsi="Times New Roman"/>
          <w:sz w:val="28"/>
          <w:szCs w:val="28"/>
        </w:rPr>
        <w:t xml:space="preserve"> назначается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лицо,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ответственное за управление профессиональными рисками, и утверждается график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проведения работ на очередной календарный год.</w:t>
      </w:r>
    </w:p>
    <w:p w:rsidR="00174649" w:rsidRPr="00C15581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Ответственное лицо отвечает за: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- определение перечня рабочих мест (профессий, должностей), объектов </w:t>
      </w:r>
      <w:r w:rsidR="00CF44B0" w:rsidRPr="00C15581">
        <w:rPr>
          <w:rFonts w:ascii="Times New Roman" w:hAnsi="Times New Roman"/>
          <w:sz w:val="28"/>
          <w:szCs w:val="28"/>
        </w:rPr>
        <w:t xml:space="preserve">учреждения </w:t>
      </w:r>
      <w:r w:rsidRPr="00C15581">
        <w:rPr>
          <w:rFonts w:ascii="Times New Roman" w:hAnsi="Times New Roman"/>
          <w:sz w:val="28"/>
          <w:szCs w:val="28"/>
        </w:rPr>
        <w:t>подлежащих идентификации опасностей и оценке рисков;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идентификацию и составление реестра опасностей на рабочих местах;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определение величин рисков, связанных с идентифицированными опасностями;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разработку корректирующих мероприятий в целях снижения уровня риска;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оценку остаточного риска после выполнения мероприятий по снижению риска;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составление отчёта по оценке рисков;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составление карт оценки рисков и ознакомление с ними работников.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</w:t>
      </w:r>
      <w:r w:rsidR="00174649" w:rsidRPr="00C15581">
        <w:rPr>
          <w:rFonts w:ascii="Times New Roman" w:hAnsi="Times New Roman"/>
          <w:sz w:val="28"/>
          <w:szCs w:val="28"/>
        </w:rPr>
        <w:t>Графиком проведения работ предусматривается перечень рабочих мест, на которых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планируется проведение работ по управлению рисками, и календарные сроки этапов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проведения работ.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</w:t>
      </w:r>
      <w:r w:rsidR="00174649" w:rsidRPr="00C15581">
        <w:rPr>
          <w:rFonts w:ascii="Times New Roman" w:hAnsi="Times New Roman"/>
          <w:sz w:val="28"/>
          <w:szCs w:val="28"/>
        </w:rPr>
        <w:t>Идентификация опасностей и оценка рисков осуществляются для всех видов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деятельности и охватывают все рабочие места (профессии, должности) с целью установления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рисков, которые представляют наибольшую опасность и требуют управления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(корректировки).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74649" w:rsidRPr="00C15581">
        <w:rPr>
          <w:rFonts w:ascii="Times New Roman" w:hAnsi="Times New Roman"/>
          <w:sz w:val="28"/>
          <w:szCs w:val="28"/>
        </w:rPr>
        <w:t>Плановая идентификация опасностей и оценка рисков осуществляются 1 раз в 5 лет.</w:t>
      </w:r>
      <w:r w:rsidR="00497B9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Внеплановая идентификация опасностей и оценка рисков проводятся на основании</w:t>
      </w:r>
      <w:r w:rsidR="00CF44B0" w:rsidRPr="00C15581">
        <w:rPr>
          <w:rFonts w:ascii="Times New Roman" w:hAnsi="Times New Roman"/>
          <w:sz w:val="28"/>
          <w:szCs w:val="28"/>
        </w:rPr>
        <w:t xml:space="preserve"> распоряжения </w:t>
      </w:r>
      <w:r w:rsidR="00174649" w:rsidRPr="00C15581">
        <w:rPr>
          <w:rFonts w:ascii="Times New Roman" w:hAnsi="Times New Roman"/>
          <w:sz w:val="28"/>
          <w:szCs w:val="28"/>
        </w:rPr>
        <w:t>в случаях: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модернизации, реконструкции, замены оборудования;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изменения в производственных процессах при планировании любых специальных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работ;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введения новых нормативно-правовых актов в области охраны труда;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-изменения законодательных и других требований, касающихся</w:t>
      </w:r>
      <w:r w:rsidR="00CF44B0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идентифицированных опасностей и рисков и (или) соответствующих мер управления;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изменения условий труда и (или) порядка выполнения работ.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5.2. Идентификация опасностей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  </w:t>
      </w:r>
      <w:r w:rsidR="00174649" w:rsidRPr="00C15581">
        <w:rPr>
          <w:rFonts w:ascii="Times New Roman" w:hAnsi="Times New Roman"/>
          <w:sz w:val="28"/>
          <w:szCs w:val="28"/>
        </w:rPr>
        <w:t>Цель идентификации - выявление, идентификация и описание всех имеющихся на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рабочем месте опасностей, исходящих от технологического процесса, опасных веществ,</w:t>
      </w:r>
      <w:r w:rsidR="00BA00E2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выполняемых работ, машин, механизмов, оборудования и инструмента, участвующего в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технологическом процессе, с определением потенциального ущерба безопасных условий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труда и здоровья.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 </w:t>
      </w:r>
      <w:r w:rsidR="00174649" w:rsidRPr="00C15581">
        <w:rPr>
          <w:rFonts w:ascii="Times New Roman" w:hAnsi="Times New Roman"/>
          <w:sz w:val="28"/>
          <w:szCs w:val="28"/>
        </w:rPr>
        <w:t>Процедура идентификации опасностей и оценки профессиональных рисков должна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учитывать: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повседневную (стандартную, обычную) и редко выполняемую деятельность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работников, а также деятельность работников внешних организаций, имеющих доступ к зоне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выполнения работ;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человеческий фактор при выполнении профессиональной деятельности работниками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(утомление вследствие высокого напряжения, ошибки при часто повторяющихся действиях ит. п.);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опасности, выявленные как вблизи, так и вне зоны выполнения работ, которые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способны неблагоприятно повлиять на здоровье и безопасность работников, включая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работников внешних организаций;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инфраструктуру, оборудование и материалы, находящиеся в зоне выполнения работ,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вне зависимости от того, кем они предоставлены;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изменения или предполагаемые изменения видов деятельности и технологических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процессов;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проекты зоны выполнения работ, технологические процессы, сооружения,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оборудование и организацию работ;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ситуации, события, комбинации обстоятельств, которые приводили либо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потенциально могут привести к травме или профессиональному заболеванию работника;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причины возникновения потенциальной травмы или заболевания, связанные с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выполняемой работой, продукцией или услугой;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сведения об имевших место травмах, профессиональных заболеваниях.</w:t>
      </w:r>
    </w:p>
    <w:p w:rsidR="00174649" w:rsidRPr="00C15581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74649" w:rsidRPr="00C15581">
        <w:rPr>
          <w:rFonts w:ascii="Times New Roman" w:hAnsi="Times New Roman"/>
          <w:sz w:val="28"/>
          <w:szCs w:val="28"/>
        </w:rPr>
        <w:t>Выявление опасностей является начальным и самым важным этапом оценки рисков,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учитывающим недостатки в охране труда, которые могут причинить вред здоровью и</w:t>
      </w:r>
      <w:r w:rsidR="00BA00E2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безопасности людей. При этом рассматриваются следующие вопросы: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Какие опасности возникают в работе?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Что является причинами опасности?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Где проявляется опасность?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Кто подвержен опасности?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В каких ситуациях работники могут подвергнуться опасности?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</w:t>
      </w:r>
      <w:r w:rsidR="00174649" w:rsidRPr="00C15581">
        <w:rPr>
          <w:rFonts w:ascii="Times New Roman" w:hAnsi="Times New Roman"/>
          <w:sz w:val="28"/>
          <w:szCs w:val="28"/>
        </w:rPr>
        <w:t>Выявление опасностей предусматривает определение и учёт опасности для здоровья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работников, исходящей из характера трудовой деятельности, производственного помещения,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иных рабочих зон и условий труда. Учитываются ранее выявленные опасности, а также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такие факторы опасности, которые могут причинить вред в силу личных особенностей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работников и факторов трудовой деятельности. В качестве опасностей, представляющих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 xml:space="preserve">угрозу жизни и здоровью работников, </w:t>
      </w:r>
      <w:r w:rsidR="008B0AE5" w:rsidRPr="00C15581">
        <w:rPr>
          <w:rFonts w:ascii="Times New Roman" w:hAnsi="Times New Roman"/>
          <w:sz w:val="28"/>
          <w:szCs w:val="28"/>
        </w:rPr>
        <w:t>организация</w:t>
      </w:r>
      <w:r w:rsidR="00174649" w:rsidRPr="00C15581">
        <w:rPr>
          <w:rFonts w:ascii="Times New Roman" w:hAnsi="Times New Roman"/>
          <w:sz w:val="28"/>
          <w:szCs w:val="28"/>
        </w:rPr>
        <w:t>, исходя из специфики своей деятельности,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 xml:space="preserve">рассматривает опасности, указанные Приложении 1. 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 </w:t>
      </w:r>
      <w:r w:rsidR="00174649" w:rsidRPr="00C15581">
        <w:rPr>
          <w:rFonts w:ascii="Times New Roman" w:hAnsi="Times New Roman"/>
          <w:sz w:val="28"/>
          <w:szCs w:val="28"/>
        </w:rPr>
        <w:t>Факторы опасности фиксируются по итогам контрольного обхода рабочих мест,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опроса работников, наблюдения за действиями работников во время выполнения ими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трудовых функций.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Причины опасных ситуаций и событий, приводящих к ним, анализируются с точки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зрения организации труда, условий труда, действий работников, соблюдения требований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охраны труда, опасных приёмов трудовой деятельности</w:t>
      </w:r>
      <w:r w:rsidR="008B0AE5" w:rsidRPr="00C15581">
        <w:rPr>
          <w:rFonts w:ascii="Times New Roman" w:hAnsi="Times New Roman"/>
          <w:sz w:val="28"/>
          <w:szCs w:val="28"/>
        </w:rPr>
        <w:t xml:space="preserve">. </w:t>
      </w:r>
      <w:r w:rsidR="00174649" w:rsidRPr="00C15581">
        <w:rPr>
          <w:rFonts w:ascii="Times New Roman" w:hAnsi="Times New Roman"/>
          <w:sz w:val="28"/>
          <w:szCs w:val="28"/>
        </w:rPr>
        <w:t>При идентификации опасностей выявляются работники, которые могут быть по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разным причинам наиболее подвержены опасностям. К ним относятся молодые работники,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беременные ж</w:t>
      </w:r>
      <w:r w:rsidR="00B37032">
        <w:rPr>
          <w:rFonts w:ascii="Times New Roman" w:hAnsi="Times New Roman"/>
          <w:sz w:val="28"/>
          <w:szCs w:val="28"/>
        </w:rPr>
        <w:t>енщины, инвалиды, работники  предпенсионного  возраста</w:t>
      </w:r>
      <w:r w:rsidR="00174649" w:rsidRPr="00C15581">
        <w:rPr>
          <w:rFonts w:ascii="Times New Roman" w:hAnsi="Times New Roman"/>
          <w:sz w:val="28"/>
          <w:szCs w:val="28"/>
        </w:rPr>
        <w:t>.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  </w:t>
      </w:r>
      <w:r w:rsidR="00174649" w:rsidRPr="00C15581">
        <w:rPr>
          <w:rFonts w:ascii="Times New Roman" w:hAnsi="Times New Roman"/>
          <w:sz w:val="28"/>
          <w:szCs w:val="28"/>
        </w:rPr>
        <w:t>К источникам информации для выявления опасностей относятся: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нормативные правовые и технические акты, справочная и научно-техническая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литература, локальные нормативные акты и т. п.;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государственного санитарно-эпидемиологического надзора (протоколы,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акты, справки и т. п.);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контроля за соблюдением санитарных правил и выполнением санитарно-противоэпидемических (профилактических) мероприятий;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специальной оценки условий труда (СОУТ);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наблюдения за технологическим процессом, рабочим местом, работой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подрядных организаций, внешними факторами (дорогами, пешеходной инфраструктурой,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климатическими условиями и т. д.);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анализа анкет, бланков, опросных листов и т. д.;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результаты опроса сотрудников;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опыт практической деятельности, которая обусловлена спецификой.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По результатам проведенной работы по идентификации опасностей составляется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реестр опасностей (Приложение 2), а также Карты оценки рисков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(Приложение 3).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5.3. Оценка рисков</w:t>
      </w:r>
    </w:p>
    <w:p w:rsidR="00174649" w:rsidRPr="00C15581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оценки рисков применяет</w:t>
      </w:r>
      <w:r w:rsidRPr="00C15581">
        <w:rPr>
          <w:rFonts w:ascii="Times New Roman" w:hAnsi="Times New Roman" w:cs="Times New Roman"/>
          <w:sz w:val="28"/>
          <w:szCs w:val="28"/>
        </w:rPr>
        <w:t>c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я метод Файна-Кинни. В соответствии с данным</w:t>
      </w:r>
      <w:r w:rsidR="008B0AE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методом расчет рисков осуществляется в баллах для каждой выявленной опасности, как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произведение трех составляющих: вероятности, подверженности воздействию и последствия</w:t>
      </w:r>
      <w:r w:rsidR="008B0AE5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наступления события (Таблица 1):</w:t>
      </w:r>
    </w:p>
    <w:p w:rsidR="00174649" w:rsidRPr="00C15581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Р = Вр × Пд × Пс</w:t>
      </w:r>
    </w:p>
    <w:p w:rsidR="00174649" w:rsidRPr="00C15581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где Р - риск (степень риска), балл;</w:t>
      </w:r>
    </w:p>
    <w:p w:rsidR="00174649" w:rsidRPr="00C15581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Вр - вероятность возникновения опасности, балл;</w:t>
      </w:r>
    </w:p>
    <w:p w:rsidR="00174649" w:rsidRPr="00C15581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Пд - подверженность воздействию (продолжительность, периодичность), балл;</w:t>
      </w:r>
    </w:p>
    <w:p w:rsidR="00174649" w:rsidRPr="00C15581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Пс - последствия наступления события, балл.</w:t>
      </w:r>
    </w:p>
    <w:tbl>
      <w:tblPr>
        <w:tblW w:w="9460" w:type="dxa"/>
        <w:tblLook w:val="04A0"/>
      </w:tblPr>
      <w:tblGrid>
        <w:gridCol w:w="1954"/>
        <w:gridCol w:w="969"/>
        <w:gridCol w:w="2229"/>
        <w:gridCol w:w="969"/>
        <w:gridCol w:w="2683"/>
        <w:gridCol w:w="969"/>
      </w:tblGrid>
      <w:tr w:rsidR="00174649" w:rsidRPr="00C15581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Вероятность (ВР)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74649" w:rsidRPr="00C15581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Ожидаемо, это случится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(чаще 1 раза в день или более 50% времени смены)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Катастрофы, много жертв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649" w:rsidRPr="00C15581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Очень вероятно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Регулярно (ежедневно)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Разрушения, есть жертвы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649" w:rsidRPr="00C15581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Нехарактерно, но, 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случая к случаю (еженедельно - до 6 раз в неделю)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тяжелые, один смертельный случай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4649" w:rsidRPr="00C15581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Маловероятно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Иногда (ежемесячно - до 3 раз в месяц)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Потеря трудоспособности, инвалидность, профзаболевания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649" w:rsidRPr="00C15581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Вряд ли 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Редко (ежегодно - до 11 раз в год)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Случаи временной нетрудоспособности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49" w:rsidRPr="00C15581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Почти невозможно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редко (до 1 раза в год)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Легкая травма, достаточно оказания первой помощи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649" w:rsidRPr="00C15581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Фактически невозможно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74649" w:rsidRPr="00C15581" w:rsidRDefault="00174649" w:rsidP="009D7F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Таблица 1 - Степень риска на всех стадиях работ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74649" w:rsidRPr="00C15581">
        <w:rPr>
          <w:rFonts w:ascii="Times New Roman" w:hAnsi="Times New Roman"/>
          <w:sz w:val="28"/>
          <w:szCs w:val="28"/>
        </w:rPr>
        <w:t>Результаты оценивания степени риска для удобства восприятия обозначаются тремя</w:t>
      </w:r>
      <w:r w:rsidR="009D7F96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цветовыми зонами: зеленой, желтой и красной (Таблица 2).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</w:t>
      </w:r>
      <w:r w:rsidR="00174649" w:rsidRPr="00C15581">
        <w:rPr>
          <w:rFonts w:ascii="Times New Roman" w:hAnsi="Times New Roman"/>
          <w:sz w:val="28"/>
          <w:szCs w:val="28"/>
        </w:rPr>
        <w:t>К зеленой зоне относят приемлемые риски (малый и умеренный). Здесь какие-либо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меры по снижению рисков не требуются, риски этих категорий подлежат повторной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переоценке через год.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</w:t>
      </w:r>
      <w:r w:rsidR="00174649" w:rsidRPr="00C15581">
        <w:rPr>
          <w:rFonts w:ascii="Times New Roman" w:hAnsi="Times New Roman"/>
          <w:sz w:val="28"/>
          <w:szCs w:val="28"/>
        </w:rPr>
        <w:t>К желтой зоне относят допустимые риски (значительный риск), допускаемые</w:t>
      </w:r>
      <w:r w:rsidR="008B0AE5" w:rsidRPr="00C15581">
        <w:rPr>
          <w:rFonts w:ascii="Times New Roman" w:hAnsi="Times New Roman"/>
          <w:sz w:val="28"/>
          <w:szCs w:val="28"/>
        </w:rPr>
        <w:t xml:space="preserve"> организацией</w:t>
      </w:r>
      <w:r w:rsidR="00174649" w:rsidRPr="00C15581">
        <w:rPr>
          <w:rFonts w:ascii="Times New Roman" w:hAnsi="Times New Roman"/>
          <w:sz w:val="28"/>
          <w:szCs w:val="28"/>
        </w:rPr>
        <w:t xml:space="preserve">, то есть те степени риска, с которыми </w:t>
      </w:r>
      <w:r w:rsidR="008B0AE5" w:rsidRPr="00C15581">
        <w:rPr>
          <w:rFonts w:ascii="Times New Roman" w:hAnsi="Times New Roman"/>
          <w:sz w:val="28"/>
          <w:szCs w:val="28"/>
        </w:rPr>
        <w:t>организация</w:t>
      </w:r>
      <w:r w:rsidR="00174649" w:rsidRPr="00C15581">
        <w:rPr>
          <w:rFonts w:ascii="Times New Roman" w:hAnsi="Times New Roman"/>
          <w:sz w:val="28"/>
          <w:szCs w:val="28"/>
        </w:rPr>
        <w:t xml:space="preserve"> согласилась и приняла на себя.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При рисках такой степени имеется возможность допуска работников к работе, но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обязательно при строгом соблюдении установленных регламентов выполнения работ и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использования регламентированных мер и средств безопасности.</w:t>
      </w:r>
    </w:p>
    <w:p w:rsidR="00174649" w:rsidRPr="00C15581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        </w:t>
      </w:r>
      <w:r w:rsidR="00174649" w:rsidRPr="00C15581">
        <w:rPr>
          <w:rFonts w:ascii="Times New Roman" w:hAnsi="Times New Roman"/>
          <w:sz w:val="28"/>
          <w:szCs w:val="28"/>
        </w:rPr>
        <w:t>К красной зоне относят недопустимые риски (высокий и крайне высокий риски).</w:t>
      </w:r>
      <w:r w:rsidR="008B0AE5" w:rsidRPr="00C15581">
        <w:rPr>
          <w:rFonts w:ascii="Times New Roman" w:hAnsi="Times New Roman"/>
          <w:sz w:val="28"/>
          <w:szCs w:val="28"/>
        </w:rPr>
        <w:t xml:space="preserve"> Организация</w:t>
      </w:r>
      <w:r w:rsidR="00174649" w:rsidRPr="00C15581">
        <w:rPr>
          <w:rFonts w:ascii="Times New Roman" w:hAnsi="Times New Roman"/>
          <w:sz w:val="28"/>
          <w:szCs w:val="28"/>
        </w:rPr>
        <w:t xml:space="preserve"> должна сосредоточить свои усилия на первоочередном управлении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недопустимыми рисками с целью перевода их, как минимум, в допустимые риски при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="00174649" w:rsidRPr="00C15581">
        <w:rPr>
          <w:rFonts w:ascii="Times New Roman" w:hAnsi="Times New Roman"/>
          <w:sz w:val="28"/>
          <w:szCs w:val="28"/>
        </w:rPr>
        <w:t>внедрении дополнительных средств и регламентов обеспечения безопасности труда.</w:t>
      </w:r>
    </w:p>
    <w:tbl>
      <w:tblPr>
        <w:tblW w:w="8220" w:type="dxa"/>
        <w:jc w:val="center"/>
        <w:tblLook w:val="04A0"/>
      </w:tblPr>
      <w:tblGrid>
        <w:gridCol w:w="1600"/>
        <w:gridCol w:w="2480"/>
        <w:gridCol w:w="4140"/>
      </w:tblGrid>
      <w:tr w:rsidR="00174649" w:rsidRPr="00C15581" w:rsidTr="008B0AE5">
        <w:trPr>
          <w:trHeight w:val="15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Оценка риска в баллах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Значимость риска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Управление риском (приоритет мероприятий)</w:t>
            </w:r>
          </w:p>
        </w:tc>
      </w:tr>
      <w:tr w:rsidR="00174649" w:rsidRPr="00643603" w:rsidTr="008B0AE5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Малый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64360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Следует спланировать и выполнить мероприятия по снижению риска</w:t>
            </w:r>
          </w:p>
        </w:tc>
      </w:tr>
      <w:tr w:rsidR="00174649" w:rsidRPr="00643603" w:rsidTr="008B0AE5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174649" w:rsidRPr="0064360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принятие экстренных мер по снижению риска</w:t>
            </w:r>
          </w:p>
        </w:tc>
      </w:tr>
      <w:tr w:rsidR="00174649" w:rsidRPr="0064360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Свыше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Крайне высокий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C15581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174649" w:rsidRPr="00C15581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Таблица 2 – Значимость риска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5.4. Разработка и реализация корректирующих мероприятий по снижению</w:t>
      </w:r>
      <w:r w:rsidR="008B0AE5"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уровней рисков до допустимых величин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Все идентифицированные риски подлежат управлению, в соответствии с чем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разрабатывается план мероприятий по корректировке рисков (Приложение 4).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При определении мер управления рисками (с целью снижения воздействия факторов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опасностей) или при рассмотрении изменений существующих мер управления могут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применяться следующие меры по сокращению рисков: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устранение;</w:t>
      </w:r>
    </w:p>
    <w:p w:rsidR="0079586A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замена;</w:t>
      </w:r>
    </w:p>
    <w:p w:rsidR="0079586A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технические меры (разнообразные блокировочные и предохранительные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устройства, ограждения и перила, противоскользящие поверхности для полов и ступеней,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защитные средства электробезопасности (заземление, зануление) и т. п.;</w:t>
      </w:r>
    </w:p>
    <w:p w:rsidR="0079586A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предупреждение и/или административные меры управления (в том числе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использование документированных процедур, таких как указания по безопасной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эксплуатации машин, механизмов, технологических процессов, руководство по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эксплуатации, инструкции на рабочих местах, технологические регламенты и карты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технологических процессов, планы ликвидации инцидентов и аварий и т.п; а также</w:t>
      </w:r>
      <w:r w:rsidR="008B0AE5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повышения уровня знаний персонала в области ОТ посредством обучения,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переподготовки,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проведения инструктажей, стажировок, тренировок и т.п.</w:t>
      </w:r>
      <w:r w:rsidR="0079586A" w:rsidRPr="00C15581">
        <w:rPr>
          <w:rFonts w:ascii="Times New Roman" w:hAnsi="Times New Roman"/>
          <w:sz w:val="28"/>
          <w:szCs w:val="28"/>
        </w:rPr>
        <w:t>,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использование средств индивидуальной и коллективной защиты.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5.5. Информирование работников о результатах оценки рисков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Информирование работников о рисках, а также о фактических и возможных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последствиях для здоровья и безопасности выполняемой ими работы осуществляется: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при проведении первичных и повторных инструктажей по охране труда путем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ознакомления с результатами оценки рисков;</w:t>
      </w:r>
    </w:p>
    <w:p w:rsidR="00174649" w:rsidRPr="00C15581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при проведении внепланового инструктажа после произошедшего несчастного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случая.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 Хранение, корректировка и ликвидация документов</w:t>
      </w:r>
    </w:p>
    <w:p w:rsidR="00174649" w:rsidRPr="00C15581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Карты оценки рисков хранятся в течение 5 лет с момента проведения оценки рисков и</w:t>
      </w:r>
      <w:r w:rsidR="00450E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подлежат корректировке в случае изменения отраженных в них условий труда.</w:t>
      </w:r>
      <w:r w:rsidR="00450E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После замены новой старая карта оценки рисков ликвидируется согласно требованиям</w:t>
      </w:r>
      <w:r w:rsidR="00450E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по уничтожению документов.</w:t>
      </w:r>
    </w:p>
    <w:p w:rsidR="00174649" w:rsidRPr="00C15581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ПРОЧИЕ СООТВЕТСТВУЮЩИЕ ДОКУМЕНТЫ/ПРИМЕЧАНИЯ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Настоящий документ разработан в соответствии с требованиями следующих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стандартов: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ISO 9001:2015 Системы менеджмента качества. Требования.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ГОСТ Р 12.0.007-2009 Система управления охраной труда в организации.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ГОСТ Р 58771-2019 МЕНЕДЖМЕНТ РИСКА. Технологии оценки риска.</w:t>
      </w:r>
    </w:p>
    <w:p w:rsidR="00174649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- ГОСТ 12.0.230.5-2018 Методы оценки риска для обеспечения безопасности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выполнения работ.</w:t>
      </w:r>
    </w:p>
    <w:p w:rsidR="00450E04" w:rsidRPr="00C15581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Трудовой Кодекс Российской Федерации.</w:t>
      </w: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7032" w:rsidRDefault="00B37032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7032" w:rsidRDefault="00B37032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7032" w:rsidRDefault="00B37032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7032" w:rsidRPr="00C15581" w:rsidRDefault="00B37032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C15581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C15581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C15581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C15581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0E04" w:rsidRPr="00C15581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Приложение 1 к </w:t>
      </w:r>
    </w:p>
    <w:p w:rsidR="00B6635F" w:rsidRPr="00C15581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Положению «Об оценке</w:t>
      </w:r>
      <w:r w:rsidR="00B6635F" w:rsidRPr="00C15581">
        <w:rPr>
          <w:rFonts w:ascii="Times New Roman" w:hAnsi="Times New Roman"/>
          <w:sz w:val="28"/>
          <w:szCs w:val="28"/>
        </w:rPr>
        <w:t xml:space="preserve"> профессиональных </w:t>
      </w:r>
    </w:p>
    <w:p w:rsidR="00B6635F" w:rsidRPr="00C15581" w:rsidRDefault="00C15581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 в А</w:t>
      </w:r>
      <w:r w:rsidR="00B6635F" w:rsidRPr="00C1558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Печенковского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</w:p>
    <w:p w:rsidR="00174649" w:rsidRPr="00C15581" w:rsidRDefault="00B6635F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C15581" w:rsidRDefault="00174649" w:rsidP="007958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ОПАСНОСТЕЙ*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а) механические опасности: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падения из-за потери равновесия, в том числе при спотыкании или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подскальзывании, при передвижении по скользким поверхностям или мокрым полам;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удара;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быть уколотым или проткнутым в результате воздействия движущихся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колющих частей механизмов, машин;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натыкания на неподвижную колющую поверхность (острие);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запутаться, в том числе в растянутых по полу сварочных проводах,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тросах, нитях;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затягивания в подвижные части машин и механизмов;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наматывания волос, частей одежды, средств индивидуальной защиты;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механического упругого элемента;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- опасность раздавливания, в том числе из-за наезда транспортного средства, из-за</w:t>
      </w:r>
      <w:r w:rsidR="00982432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попадания под движущиеся части механизмов, из-за обрушения горной породы, из-за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падения пиломатериалов, из-за падения;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падения груза;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пореза частей тела, в том числе кромкой листа бумаги, канцелярским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ножом, ножницами, острыми кромками металлической стружки (при механической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обработке металлических заготовок и деталей);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б) электрические опасности: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поражения током вследствие прямого контакта с токоведущими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частями из-за касания незащищенными частями тела деталей, находящихся под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напряжением;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поражения током вследствие контакта с токоведущими частями,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которые находятся под напряжением из-за неисправного состояния (косвенный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контакт);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поражения электростатическим зарядом;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поражения током от наведенного напряжения на рабочем месте;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в) термические опасности: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ожога при контакте незащищенных частей тела с поверхностью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предметов, имеющих высокую температуру;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ожога от воздействия на незащищенные участки тела материалов,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жидкостей или газов, имеющих высокую температуру;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теплового удара при длительном нахождении на открытом воздухе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при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прямом воздействии лучей солнца на незащищенную поверхность головы;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г) опасности, связанные с воздействием микроклимата и климатические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опасности: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пониженных температур воздуха;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повышенных температур воздуха;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влажности;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скорости движения воздуха;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д) опасности, связанные с воздействием химического фактора: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от контакта с высокоопасными веществами;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веществ, которые вследствие реагирования со щелочами, кислотами,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аминами, диоксидом серы, тиомочевинной, солями металлов и окислителями могут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способствовать пожару и взрыву;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- опасность образования токсичных паров при нагревании;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на кожные покровы смазочных масел;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на кожные покровы чистящих и обезжиривающих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веществ;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е) опасности, связанные с воздействием биологического фактора: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- опасности из-за укуса переносчиков инфекций;</w:t>
      </w:r>
    </w:p>
    <w:p w:rsidR="00174649" w:rsidRPr="00C15581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C15581">
        <w:rPr>
          <w:rFonts w:ascii="Times New Roman" w:hAnsi="Times New Roman"/>
          <w:b/>
          <w:sz w:val="28"/>
          <w:szCs w:val="28"/>
        </w:rPr>
        <w:t>ж)</w:t>
      </w:r>
      <w:r w:rsidRPr="00C15581">
        <w:rPr>
          <w:sz w:val="28"/>
          <w:szCs w:val="28"/>
        </w:rPr>
        <w:t xml:space="preserve"> </w:t>
      </w:r>
      <w:r w:rsidRPr="00C15581">
        <w:rPr>
          <w:rFonts w:ascii="Times New Roman" w:hAnsi="Times New Roman"/>
          <w:b/>
          <w:sz w:val="28"/>
          <w:szCs w:val="28"/>
        </w:rPr>
        <w:t>опасности, связанные с воздействием тяжести и напряженности трудового</w:t>
      </w:r>
    </w:p>
    <w:p w:rsidR="00174649" w:rsidRPr="00C15581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C15581">
        <w:rPr>
          <w:rFonts w:ascii="Times New Roman" w:hAnsi="Times New Roman"/>
          <w:b/>
          <w:sz w:val="28"/>
          <w:szCs w:val="28"/>
        </w:rPr>
        <w:t>процесса: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перемещением груза вручную;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от подъема тяжестей, превышающих допустимый вес;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наклонами корпуса;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рабочей позой;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вредных для здоровья поз, связанных с чрезмерным напряжением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тела;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психических нагрузок, стрессов;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перенапряжения зрительного анализатора;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з) опасности, связанные с воздействием световой среды: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недостаточной освещенности в рабочей зоне;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повышенной яркости света;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пониженной контрастности;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и) опасности, связанные с воздействием животных: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укуса;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разрыва;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раздавливания;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заражения;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выделений;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к) опасности, связанные с организационными недостатками: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инструкций, содержащих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порядок безопасного выполнения работ, и информации об имеющихся опасностях,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связанных с выполнением рабочих операций;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отсутствием описанных мероприятий (содержания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действий)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при возникновении неисправностей (опасных ситуаций) при обслуживании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устройств,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оборудования, приборов или при использовании биологически опасных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веществ;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перечня возможных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аварий;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- опасность, связанная с отсутствием на рабочем месте аптечки первой помощи,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инструкции по оказанию первой помощи пострадавшему на производстве и средств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связи;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отсутствием информации (схемы, знаков, разметки) о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направлении эвакуации в случае возникновения аварии;</w:t>
      </w:r>
    </w:p>
    <w:p w:rsidR="00174649" w:rsidRPr="00C15581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допуском работников, не прошедших подготовку по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охране труда;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л) опасности пожара: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от вдыхания дыма, паров вредных газов и пыли при пожаре;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воспламенения;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открытого пламени;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повышенной температуры окружающей среды;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пониженной концентрации кислорода в воздухе;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огнетушащих веществ;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осколков частей разрушившихся зданий, сооружений,</w:t>
      </w:r>
      <w:r w:rsidR="00134D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строений;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м) опасности транспорта: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наезда на человека;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падения с транспортного средства;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раздавливания человека, находящегося между двумя</w:t>
      </w:r>
      <w:r w:rsidR="00F006FF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сближающимися транспортными средствами;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травмирования в результате дорожно-транспортного происшествия;</w:t>
      </w:r>
    </w:p>
    <w:p w:rsidR="00134D04" w:rsidRPr="00C15581" w:rsidRDefault="00134D04" w:rsidP="00450E04">
      <w:pPr>
        <w:pStyle w:val="a3"/>
        <w:rPr>
          <w:rFonts w:ascii="Times New Roman" w:hAnsi="Times New Roman"/>
          <w:sz w:val="28"/>
          <w:szCs w:val="28"/>
        </w:rPr>
      </w:pPr>
    </w:p>
    <w:p w:rsidR="00174649" w:rsidRPr="00C15581" w:rsidRDefault="00174649" w:rsidP="00450E04">
      <w:pPr>
        <w:pStyle w:val="a3"/>
        <w:rPr>
          <w:rFonts w:ascii="Times New Roman" w:hAnsi="Times New Roman"/>
          <w:b/>
          <w:sz w:val="28"/>
          <w:szCs w:val="28"/>
        </w:rPr>
      </w:pPr>
      <w:r w:rsidRPr="00C15581">
        <w:rPr>
          <w:rFonts w:ascii="Times New Roman" w:hAnsi="Times New Roman"/>
          <w:b/>
          <w:sz w:val="28"/>
          <w:szCs w:val="28"/>
        </w:rPr>
        <w:t>н) опасности насилия: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насилия от враждебно настроенных работников;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насилия от третьих лиц;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о) опасности взрыва: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самовозгорания горючих веществ;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возникновения взрыва, происшедшего вследствие пожара;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ударной волны;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воздействия высокого давления при взрыве;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 ожога при взрыве;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п) опасности, связанные с применением средств индивидуальной защиты: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174649" w:rsidRPr="00C15581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>- опасность, связанная со скованностью, вызванной применением средств</w:t>
      </w:r>
      <w:r w:rsidR="00450E04" w:rsidRPr="00C15581">
        <w:rPr>
          <w:rFonts w:ascii="Times New Roman" w:hAnsi="Times New Roman"/>
          <w:sz w:val="28"/>
          <w:szCs w:val="28"/>
        </w:rPr>
        <w:t xml:space="preserve"> </w:t>
      </w:r>
      <w:r w:rsidRPr="00C15581">
        <w:rPr>
          <w:rFonts w:ascii="Times New Roman" w:hAnsi="Times New Roman"/>
          <w:sz w:val="28"/>
          <w:szCs w:val="28"/>
        </w:rPr>
        <w:t>индивидуальной защиты;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sz w:val="28"/>
          <w:szCs w:val="28"/>
          <w:lang w:val="ru-RU"/>
        </w:rPr>
        <w:t>*В качестве опасностей, представляющих угрозу жизни и здоровью работников,</w:t>
      </w:r>
      <w:r w:rsidR="00450E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работодатель исходя из специфики своей деятельности вправе рассматривать любые из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>перечисленных (п.35 Приказа Министерства труда и социальной защиты Российской</w:t>
      </w:r>
      <w:r w:rsidR="00134D04"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19 августа 2016 года </w:t>
      </w:r>
      <w:r w:rsidRPr="00C15581">
        <w:rPr>
          <w:rFonts w:ascii="Times New Roman" w:hAnsi="Times New Roman" w:cs="Times New Roman"/>
          <w:sz w:val="28"/>
          <w:szCs w:val="28"/>
        </w:rPr>
        <w:t>N</w:t>
      </w:r>
      <w:r w:rsidRPr="00C15581">
        <w:rPr>
          <w:rFonts w:ascii="Times New Roman" w:hAnsi="Times New Roman" w:cs="Times New Roman"/>
          <w:sz w:val="28"/>
          <w:szCs w:val="28"/>
          <w:lang w:val="ru-RU"/>
        </w:rPr>
        <w:t xml:space="preserve"> 438н).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widowControl w:val="0"/>
        <w:spacing w:after="240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sectPr w:rsidR="00174649" w:rsidRPr="00C15581" w:rsidSect="00E713AA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6635F" w:rsidRPr="00C15581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lastRenderedPageBreak/>
        <w:t xml:space="preserve">Приложение 2 к </w:t>
      </w:r>
    </w:p>
    <w:p w:rsidR="00B6635F" w:rsidRPr="00C15581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C15581" w:rsidRDefault="00C453D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рисков в А</w:t>
      </w:r>
      <w:r w:rsidR="00B6635F" w:rsidRPr="00C15581">
        <w:rPr>
          <w:rFonts w:ascii="Times New Roman" w:hAnsi="Times New Roman"/>
          <w:sz w:val="28"/>
          <w:szCs w:val="28"/>
        </w:rPr>
        <w:t>дминистрации</w:t>
      </w:r>
      <w:r w:rsidR="00C45D10" w:rsidRPr="00C15581">
        <w:rPr>
          <w:rFonts w:ascii="Times New Roman" w:hAnsi="Times New Roman"/>
          <w:sz w:val="28"/>
          <w:szCs w:val="28"/>
        </w:rPr>
        <w:t xml:space="preserve"> </w:t>
      </w:r>
      <w:r w:rsidR="00C15581">
        <w:rPr>
          <w:rFonts w:ascii="Times New Roman" w:hAnsi="Times New Roman"/>
          <w:sz w:val="28"/>
          <w:szCs w:val="28"/>
        </w:rPr>
        <w:t>Печенковского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</w:p>
    <w:p w:rsidR="00B6635F" w:rsidRPr="00C15581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C15581" w:rsidRDefault="0079586A" w:rsidP="0017464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C155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 xml:space="preserve">                                                                              </w:t>
      </w:r>
      <w:r w:rsidR="00174649" w:rsidRPr="00C155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Реестр опасностей</w:t>
      </w:r>
    </w:p>
    <w:p w:rsidR="00174649" w:rsidRPr="00C15581" w:rsidRDefault="00174649" w:rsidP="0017464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710"/>
        <w:gridCol w:w="1260"/>
        <w:gridCol w:w="900"/>
        <w:gridCol w:w="990"/>
        <w:gridCol w:w="720"/>
        <w:gridCol w:w="900"/>
        <w:gridCol w:w="720"/>
        <w:gridCol w:w="810"/>
        <w:gridCol w:w="720"/>
        <w:gridCol w:w="1155"/>
        <w:gridCol w:w="1559"/>
        <w:gridCol w:w="2127"/>
      </w:tblGrid>
      <w:tr w:rsidR="00174649" w:rsidRPr="00C15581" w:rsidTr="0079586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 опасности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Факторы риска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 риска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Необходимость профилактических мероприятий</w:t>
            </w:r>
          </w:p>
        </w:tc>
      </w:tr>
      <w:tr w:rsidR="00174649" w:rsidRPr="00C15581" w:rsidTr="009D7F96">
        <w:trPr>
          <w:trHeight w:hRule="exact" w:val="786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Должность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Вероятность (Вр)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Подверженность</w:t>
            </w:r>
          </w:p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(Пд)</w:t>
            </w:r>
          </w:p>
          <w:p w:rsidR="009D7F96" w:rsidRPr="00C15581" w:rsidRDefault="009D7F96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Последствия</w:t>
            </w:r>
          </w:p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(Пс)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Всего риск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13</w:t>
            </w:r>
          </w:p>
        </w:tc>
      </w:tr>
      <w:tr w:rsidR="00174649" w:rsidRPr="00C15581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79586A">
        <w:trPr>
          <w:trHeight w:hRule="exact"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C15581" w:rsidRDefault="00174649" w:rsidP="00174649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C15581" w:rsidRDefault="00174649" w:rsidP="001746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74649" w:rsidRPr="00C15581" w:rsidSect="008B0AE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43603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bookmark24"/>
      <w:bookmarkStart w:id="1" w:name="bookmark25"/>
      <w:r w:rsidRPr="00C15581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B6635F" w:rsidRPr="00C15581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6635F" w:rsidRPr="00C155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="00B6635F" w:rsidRPr="00C15581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C15581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453D5" w:rsidRPr="00C15581">
        <w:rPr>
          <w:rFonts w:ascii="Times New Roman" w:hAnsi="Times New Roman"/>
          <w:sz w:val="28"/>
          <w:szCs w:val="28"/>
        </w:rPr>
        <w:t>рисков в А</w:t>
      </w:r>
      <w:r w:rsidR="00B6635F" w:rsidRPr="00C15581">
        <w:rPr>
          <w:rFonts w:ascii="Times New Roman" w:hAnsi="Times New Roman"/>
          <w:sz w:val="28"/>
          <w:szCs w:val="28"/>
        </w:rPr>
        <w:t xml:space="preserve">дминистрации </w:t>
      </w:r>
      <w:r w:rsidR="00C15581">
        <w:rPr>
          <w:rFonts w:ascii="Times New Roman" w:hAnsi="Times New Roman"/>
          <w:sz w:val="28"/>
          <w:szCs w:val="28"/>
        </w:rPr>
        <w:t xml:space="preserve"> Печенковского</w:t>
      </w:r>
    </w:p>
    <w:p w:rsidR="00B6635F" w:rsidRPr="00C15581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6635F" w:rsidRPr="00C15581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C15581" w:rsidRDefault="00174649" w:rsidP="00174649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C155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Карта оценки рисков</w:t>
      </w:r>
      <w:bookmarkEnd w:id="0"/>
      <w:bookmarkEnd w:id="1"/>
    </w:p>
    <w:p w:rsidR="00174649" w:rsidRPr="00C15581" w:rsidRDefault="00174649" w:rsidP="00174649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Рабочее место:</w:t>
      </w: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C15581" w:rsidRDefault="009D7F96" w:rsidP="00174649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              </w:t>
      </w:r>
      <w:r w:rsidR="00174649" w:rsidRPr="00C1558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(рабочее место, должность, профессия)</w:t>
      </w:r>
    </w:p>
    <w:tbl>
      <w:tblPr>
        <w:tblOverlap w:val="never"/>
        <w:tblW w:w="103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85"/>
        <w:gridCol w:w="1672"/>
        <w:gridCol w:w="2264"/>
        <w:gridCol w:w="1134"/>
        <w:gridCol w:w="1417"/>
        <w:gridCol w:w="2172"/>
      </w:tblGrid>
      <w:tr w:rsidR="00174649" w:rsidRPr="00643603" w:rsidTr="008B0AE5">
        <w:trPr>
          <w:trHeight w:hRule="exact" w:val="10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 опасности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 риска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Возможная степень</w:t>
            </w:r>
          </w:p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тяжести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Степень риска,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 риска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174649" w:rsidRPr="00C15581" w:rsidTr="008B0AE5">
        <w:trPr>
          <w:trHeight w:hRule="exact" w:val="28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C15581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</w:tr>
      <w:tr w:rsidR="00174649" w:rsidRPr="00C15581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C15581" w:rsidTr="008B0AE5">
        <w:trPr>
          <w:trHeight w:hRule="exact" w:val="30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C15581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C15581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C15581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C15581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Дата оформления карты оценки рисков: </w:t>
      </w: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C15581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C15581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С картой оценки риска ознакомлен: ____________________</w:t>
      </w:r>
    </w:p>
    <w:p w:rsidR="00174649" w:rsidRPr="00C15581" w:rsidRDefault="00174649" w:rsidP="00174649">
      <w:pPr>
        <w:widowControl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603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3603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B6635F" w:rsidRPr="00C15581" w:rsidRDefault="00643603" w:rsidP="006436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B6635F" w:rsidRPr="00C15581">
        <w:rPr>
          <w:rFonts w:ascii="Times New Roman" w:hAnsi="Times New Roman"/>
          <w:sz w:val="28"/>
          <w:szCs w:val="28"/>
        </w:rPr>
        <w:t xml:space="preserve">Приложение 4 к </w:t>
      </w:r>
    </w:p>
    <w:p w:rsidR="00B6635F" w:rsidRPr="00C15581" w:rsidRDefault="00643603" w:rsidP="006436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635F" w:rsidRPr="00C15581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C15581" w:rsidRDefault="00FC5BC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рисков в А</w:t>
      </w:r>
      <w:r w:rsidR="00B6635F" w:rsidRPr="00C15581">
        <w:rPr>
          <w:rFonts w:ascii="Times New Roman" w:hAnsi="Times New Roman"/>
          <w:sz w:val="28"/>
          <w:szCs w:val="28"/>
        </w:rPr>
        <w:t xml:space="preserve">дминистрации </w:t>
      </w:r>
      <w:r w:rsidR="00C15581">
        <w:rPr>
          <w:rFonts w:ascii="Times New Roman" w:hAnsi="Times New Roman"/>
          <w:sz w:val="28"/>
          <w:szCs w:val="28"/>
        </w:rPr>
        <w:t>Печенковского</w:t>
      </w:r>
      <w:r w:rsidR="00B6635F" w:rsidRPr="00C15581">
        <w:rPr>
          <w:rFonts w:ascii="Times New Roman" w:hAnsi="Times New Roman"/>
          <w:sz w:val="28"/>
          <w:szCs w:val="28"/>
        </w:rPr>
        <w:t xml:space="preserve"> </w:t>
      </w:r>
    </w:p>
    <w:p w:rsidR="00B6635F" w:rsidRPr="00C15581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581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C15581" w:rsidRDefault="00174649" w:rsidP="006436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C15581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 по корректировке рисков</w:t>
      </w:r>
    </w:p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94"/>
        <w:gridCol w:w="1479"/>
        <w:gridCol w:w="1965"/>
        <w:gridCol w:w="2335"/>
        <w:gridCol w:w="1988"/>
        <w:gridCol w:w="2061"/>
      </w:tblGrid>
      <w:tr w:rsidR="00174649" w:rsidRPr="00C15581" w:rsidTr="008B0AE5">
        <w:tc>
          <w:tcPr>
            <w:tcW w:w="54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15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56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Место, работа, профессия</w:t>
            </w:r>
          </w:p>
        </w:tc>
        <w:tc>
          <w:tcPr>
            <w:tcW w:w="1715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Наименование опасности, фактора рисков</w:t>
            </w:r>
          </w:p>
        </w:tc>
        <w:tc>
          <w:tcPr>
            <w:tcW w:w="2238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 по снижению уровней рисков</w:t>
            </w:r>
          </w:p>
        </w:tc>
        <w:tc>
          <w:tcPr>
            <w:tcW w:w="210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01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4649" w:rsidRPr="00C15581" w:rsidTr="008B0AE5">
        <w:tc>
          <w:tcPr>
            <w:tcW w:w="54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C15581" w:rsidTr="008B0AE5">
        <w:tc>
          <w:tcPr>
            <w:tcW w:w="54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C15581" w:rsidTr="008B0AE5">
        <w:tc>
          <w:tcPr>
            <w:tcW w:w="54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C15581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649" w:rsidRPr="00C15581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B2" w:rsidRPr="00C15581" w:rsidRDefault="008934B2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03" w:rsidRDefault="00643603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03" w:rsidRDefault="00643603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03" w:rsidRDefault="00643603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03" w:rsidRDefault="00643603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4723B" w:rsidRPr="00C15581" w:rsidRDefault="00D4723B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586A" w:rsidRPr="00C15581" w:rsidRDefault="0079586A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№ 2  </w:t>
      </w: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DF1E12"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распоряжению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</w:p>
    <w:p w:rsidR="00B6635F" w:rsidRPr="00C15581" w:rsidRDefault="00C15581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Печенковского </w:t>
      </w:r>
      <w:r w:rsidR="00B6635F" w:rsidRPr="00C1558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643603">
        <w:rPr>
          <w:rStyle w:val="FontStyle12"/>
          <w:rFonts w:eastAsia="Times New Roman"/>
          <w:sz w:val="28"/>
          <w:szCs w:val="28"/>
          <w:lang w:val="ru-RU"/>
        </w:rPr>
        <w:t>22.05.</w:t>
      </w:r>
      <w:r w:rsidR="00FC5BC5" w:rsidRPr="00C15581">
        <w:rPr>
          <w:rStyle w:val="FontStyle12"/>
          <w:rFonts w:eastAsia="Times New Roman"/>
          <w:sz w:val="28"/>
          <w:szCs w:val="28"/>
          <w:lang w:val="ru-RU"/>
        </w:rPr>
        <w:t>2023</w:t>
      </w: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643603">
        <w:rPr>
          <w:rStyle w:val="FontStyle12"/>
          <w:rFonts w:eastAsia="Times New Roman"/>
          <w:sz w:val="28"/>
          <w:szCs w:val="28"/>
          <w:lang w:val="ru-RU"/>
        </w:rPr>
        <w:t>43</w:t>
      </w: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9D7F96" w:rsidRPr="00C15581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</w:t>
      </w:r>
    </w:p>
    <w:p w:rsidR="00B6635F" w:rsidRPr="00C15581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оценке профессиональных рисков в </w:t>
      </w:r>
      <w:r w:rsidR="0079586A"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6C2247"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5581">
        <w:rPr>
          <w:rFonts w:ascii="Times New Roman" w:eastAsia="Times New Roman" w:hAnsi="Times New Roman" w:cs="Times New Roman"/>
          <w:sz w:val="28"/>
          <w:szCs w:val="28"/>
          <w:lang w:val="ru-RU"/>
        </w:rPr>
        <w:t>Печенковского</w:t>
      </w:r>
      <w:r w:rsidRPr="00C155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6635F" w:rsidRPr="00C15581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1855"/>
        <w:gridCol w:w="2687"/>
        <w:gridCol w:w="4701"/>
      </w:tblGrid>
      <w:tr w:rsidR="006C2247" w:rsidRPr="00643603" w:rsidTr="006C2247">
        <w:tc>
          <w:tcPr>
            <w:tcW w:w="1855" w:type="dxa"/>
          </w:tcPr>
          <w:p w:rsidR="00134D04" w:rsidRPr="00C15581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6C2247" w:rsidRPr="00C15581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C2247" w:rsidRPr="00C15581" w:rsidRDefault="00C15581" w:rsidP="00134D0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Свисто Р.Н.</w:t>
            </w:r>
          </w:p>
        </w:tc>
        <w:tc>
          <w:tcPr>
            <w:tcW w:w="4701" w:type="dxa"/>
          </w:tcPr>
          <w:p w:rsidR="006C2247" w:rsidRPr="00C15581" w:rsidRDefault="00FC5BC5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</w:t>
            </w:r>
            <w:r w:rsidR="006C2247" w:rsidRPr="00C155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55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Печенковское</w:t>
            </w: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</w:tc>
      </w:tr>
      <w:tr w:rsidR="006C2247" w:rsidRPr="00643603" w:rsidTr="006C2247">
        <w:tc>
          <w:tcPr>
            <w:tcW w:w="1855" w:type="dxa"/>
          </w:tcPr>
          <w:p w:rsidR="006C2247" w:rsidRPr="00C15581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15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687" w:type="dxa"/>
          </w:tcPr>
          <w:p w:rsidR="006C2247" w:rsidRPr="00C15581" w:rsidRDefault="00C15581" w:rsidP="00C15581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Архипова О.Д.</w:t>
            </w:r>
          </w:p>
        </w:tc>
        <w:tc>
          <w:tcPr>
            <w:tcW w:w="4701" w:type="dxa"/>
          </w:tcPr>
          <w:p w:rsidR="006C2247" w:rsidRPr="00C15581" w:rsidRDefault="00C15581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 Печенковского сельского  поселения</w:t>
            </w:r>
          </w:p>
          <w:p w:rsidR="009D7F96" w:rsidRPr="00C15581" w:rsidRDefault="009D7F96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47" w:rsidRPr="00643603" w:rsidTr="00134D04">
        <w:trPr>
          <w:trHeight w:val="80"/>
        </w:trPr>
        <w:tc>
          <w:tcPr>
            <w:tcW w:w="1855" w:type="dxa"/>
          </w:tcPr>
          <w:p w:rsidR="006C2247" w:rsidRPr="00C15581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7" w:type="dxa"/>
          </w:tcPr>
          <w:p w:rsidR="006C2247" w:rsidRPr="00C15581" w:rsidRDefault="00C15581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Захарова А.Н. </w:t>
            </w:r>
          </w:p>
        </w:tc>
        <w:tc>
          <w:tcPr>
            <w:tcW w:w="4701" w:type="dxa"/>
          </w:tcPr>
          <w:p w:rsidR="009D7F96" w:rsidRPr="00C15581" w:rsidRDefault="00C15581" w:rsidP="009D7F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D4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F96" w:rsidRPr="00C1558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Печенковского</w:t>
            </w:r>
            <w:r w:rsidR="009D7F96" w:rsidRPr="00C1558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C2247" w:rsidRPr="00C15581" w:rsidRDefault="006C2247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635F" w:rsidRPr="00C15581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03" w:rsidRPr="00C15581" w:rsidRDefault="00643603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4723B" w:rsidRDefault="00D4723B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4723B" w:rsidRPr="00C15581" w:rsidRDefault="00D4723B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C15581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№ 3  </w:t>
      </w: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DF1E12"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распоряжению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B6635F" w:rsidRPr="00C15581" w:rsidRDefault="00D4723B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Печенковского </w:t>
      </w:r>
      <w:r w:rsidR="00B6635F" w:rsidRPr="00C1558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сельского поселения</w:t>
      </w:r>
    </w:p>
    <w:p w:rsidR="00B6635F" w:rsidRPr="00C15581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643603">
        <w:rPr>
          <w:rStyle w:val="FontStyle12"/>
          <w:rFonts w:eastAsia="Times New Roman"/>
          <w:sz w:val="28"/>
          <w:szCs w:val="28"/>
          <w:lang w:val="ru-RU"/>
        </w:rPr>
        <w:t>25.05.</w:t>
      </w:r>
      <w:r w:rsidR="00FC5BC5" w:rsidRPr="00C15581">
        <w:rPr>
          <w:rStyle w:val="FontStyle12"/>
          <w:rFonts w:eastAsia="Times New Roman"/>
          <w:sz w:val="28"/>
          <w:szCs w:val="28"/>
          <w:lang w:val="ru-RU"/>
        </w:rPr>
        <w:t>2023</w:t>
      </w:r>
      <w:r w:rsidRPr="00C15581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643603">
        <w:rPr>
          <w:rStyle w:val="FontStyle12"/>
          <w:rFonts w:eastAsia="Times New Roman"/>
          <w:sz w:val="28"/>
          <w:szCs w:val="28"/>
          <w:lang w:val="ru-RU"/>
        </w:rPr>
        <w:t>43</w:t>
      </w: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7F96" w:rsidRPr="00C15581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мероприятий </w:t>
      </w:r>
    </w:p>
    <w:p w:rsidR="00B6635F" w:rsidRPr="00C15581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C155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управлению п</w:t>
      </w:r>
      <w:r w:rsidR="00FC5BC5" w:rsidRPr="00C155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рофессиональными рисками на 2023</w:t>
      </w:r>
      <w:r w:rsidRPr="00C155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:rsidR="00B6635F" w:rsidRPr="00C15581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94"/>
        <w:gridCol w:w="4444"/>
        <w:gridCol w:w="3118"/>
        <w:gridCol w:w="2121"/>
      </w:tblGrid>
      <w:tr w:rsidR="00B6635F" w:rsidRPr="00C15581" w:rsidTr="00134D04">
        <w:tc>
          <w:tcPr>
            <w:tcW w:w="513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44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1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6635F" w:rsidRPr="00C15581" w:rsidTr="00134D04">
        <w:tc>
          <w:tcPr>
            <w:tcW w:w="513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3118" w:type="dxa"/>
          </w:tcPr>
          <w:p w:rsidR="00B6635F" w:rsidRPr="00C15581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май -июль 2023</w:t>
            </w:r>
          </w:p>
        </w:tc>
        <w:tc>
          <w:tcPr>
            <w:tcW w:w="2121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C15581" w:rsidTr="00134D04">
        <w:tc>
          <w:tcPr>
            <w:tcW w:w="513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44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Оценка величины выявленных профессиональных рисков</w:t>
            </w:r>
          </w:p>
        </w:tc>
        <w:tc>
          <w:tcPr>
            <w:tcW w:w="3118" w:type="dxa"/>
          </w:tcPr>
          <w:p w:rsidR="00B6635F" w:rsidRPr="00C15581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август-октябрь 2023</w:t>
            </w:r>
          </w:p>
        </w:tc>
        <w:tc>
          <w:tcPr>
            <w:tcW w:w="2121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C15581" w:rsidTr="00134D04">
        <w:tc>
          <w:tcPr>
            <w:tcW w:w="513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3118" w:type="dxa"/>
          </w:tcPr>
          <w:p w:rsidR="00B6635F" w:rsidRPr="00C15581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ноябрь – декабрь 2023</w:t>
            </w:r>
          </w:p>
        </w:tc>
        <w:tc>
          <w:tcPr>
            <w:tcW w:w="2121" w:type="dxa"/>
          </w:tcPr>
          <w:p w:rsidR="00B6635F" w:rsidRPr="00C15581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5F" w:rsidRPr="00C15581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635F" w:rsidRPr="00C15581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B6635F" w:rsidRPr="00C15581" w:rsidSect="00643603">
      <w:headerReference w:type="default" r:id="rId11"/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97" w:rsidRDefault="00407097" w:rsidP="005778DE">
      <w:pPr>
        <w:spacing w:before="0" w:after="0"/>
      </w:pPr>
      <w:r>
        <w:separator/>
      </w:r>
    </w:p>
  </w:endnote>
  <w:endnote w:type="continuationSeparator" w:id="1">
    <w:p w:rsidR="00407097" w:rsidRDefault="00407097" w:rsidP="005778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97" w:rsidRDefault="00407097" w:rsidP="005778DE">
      <w:pPr>
        <w:spacing w:before="0" w:after="0"/>
      </w:pPr>
      <w:r>
        <w:separator/>
      </w:r>
    </w:p>
  </w:footnote>
  <w:footnote w:type="continuationSeparator" w:id="1">
    <w:p w:rsidR="00407097" w:rsidRDefault="00407097" w:rsidP="005778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825"/>
      <w:docPartObj>
        <w:docPartGallery w:val="Page Numbers (Top of Page)"/>
        <w:docPartUnique/>
      </w:docPartObj>
    </w:sdtPr>
    <w:sdtContent>
      <w:p w:rsidR="00E713AA" w:rsidRDefault="004E3AE0">
        <w:pPr>
          <w:pStyle w:val="a5"/>
          <w:jc w:val="center"/>
        </w:pPr>
        <w:fldSimple w:instr=" PAGE   \* MERGEFORMAT ">
          <w:r w:rsidR="00643603">
            <w:rPr>
              <w:noProof/>
            </w:rPr>
            <w:t>15</w:t>
          </w:r>
        </w:fldSimple>
      </w:p>
    </w:sdtContent>
  </w:sdt>
  <w:p w:rsidR="00E713AA" w:rsidRDefault="00E713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3B" w:rsidRPr="00643603" w:rsidRDefault="004E3AE0" w:rsidP="00643603">
    <w:pPr>
      <w:pStyle w:val="a5"/>
      <w:jc w:val="center"/>
      <w:rPr>
        <w:lang w:val="ru-RU"/>
      </w:rPr>
    </w:pPr>
    <w:fldSimple w:instr=" PAGE   \* MERGEFORMAT ">
      <w:r w:rsidR="00643603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6D67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24CB9"/>
    <w:rsid w:val="000459C8"/>
    <w:rsid w:val="00134D04"/>
    <w:rsid w:val="00174649"/>
    <w:rsid w:val="00194CA6"/>
    <w:rsid w:val="001A6D55"/>
    <w:rsid w:val="001D25C5"/>
    <w:rsid w:val="001D47A4"/>
    <w:rsid w:val="00295900"/>
    <w:rsid w:val="002A5B20"/>
    <w:rsid w:val="002A6D3A"/>
    <w:rsid w:val="002D33B1"/>
    <w:rsid w:val="002D3591"/>
    <w:rsid w:val="00344821"/>
    <w:rsid w:val="003514A0"/>
    <w:rsid w:val="00381B46"/>
    <w:rsid w:val="00407097"/>
    <w:rsid w:val="00450E04"/>
    <w:rsid w:val="00497B95"/>
    <w:rsid w:val="004B312B"/>
    <w:rsid w:val="004E3AE0"/>
    <w:rsid w:val="004F7E17"/>
    <w:rsid w:val="005778DE"/>
    <w:rsid w:val="005822EE"/>
    <w:rsid w:val="005A05CE"/>
    <w:rsid w:val="005E4E32"/>
    <w:rsid w:val="00603CD3"/>
    <w:rsid w:val="00643603"/>
    <w:rsid w:val="00653AF6"/>
    <w:rsid w:val="006663AC"/>
    <w:rsid w:val="006B2140"/>
    <w:rsid w:val="006C2247"/>
    <w:rsid w:val="006D6760"/>
    <w:rsid w:val="00791C16"/>
    <w:rsid w:val="0079586A"/>
    <w:rsid w:val="008934B2"/>
    <w:rsid w:val="008B0AE5"/>
    <w:rsid w:val="008D128A"/>
    <w:rsid w:val="008F07DE"/>
    <w:rsid w:val="009164E5"/>
    <w:rsid w:val="00972BF9"/>
    <w:rsid w:val="00982432"/>
    <w:rsid w:val="009D7F96"/>
    <w:rsid w:val="00A3184A"/>
    <w:rsid w:val="00A52347"/>
    <w:rsid w:val="00A67EC0"/>
    <w:rsid w:val="00A705B4"/>
    <w:rsid w:val="00A75DE2"/>
    <w:rsid w:val="00B37032"/>
    <w:rsid w:val="00B6635F"/>
    <w:rsid w:val="00B73A5A"/>
    <w:rsid w:val="00BA00E2"/>
    <w:rsid w:val="00C15581"/>
    <w:rsid w:val="00C23CD0"/>
    <w:rsid w:val="00C453D5"/>
    <w:rsid w:val="00C45D10"/>
    <w:rsid w:val="00CF44B0"/>
    <w:rsid w:val="00D4723B"/>
    <w:rsid w:val="00DE1EC0"/>
    <w:rsid w:val="00DF1E12"/>
    <w:rsid w:val="00E438A1"/>
    <w:rsid w:val="00E713AA"/>
    <w:rsid w:val="00EA3F4D"/>
    <w:rsid w:val="00EB3D09"/>
    <w:rsid w:val="00EE3A96"/>
    <w:rsid w:val="00EF0E23"/>
    <w:rsid w:val="00F006FF"/>
    <w:rsid w:val="00F01E19"/>
    <w:rsid w:val="00F25371"/>
    <w:rsid w:val="00FC5BC5"/>
    <w:rsid w:val="00FE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FFDA-38CE-4172-ABB9-FFA74D1C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10</cp:revision>
  <cp:lastPrinted>2023-05-22T12:40:00Z</cp:lastPrinted>
  <dcterms:created xsi:type="dcterms:W3CDTF">2023-05-03T11:18:00Z</dcterms:created>
  <dcterms:modified xsi:type="dcterms:W3CDTF">2023-05-22T12:40:00Z</dcterms:modified>
</cp:coreProperties>
</file>