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55" w:rsidRDefault="00B45455" w:rsidP="00B45455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Сведения</w:t>
      </w:r>
    </w:p>
    <w:p w:rsidR="00B45455" w:rsidRDefault="00B45455" w:rsidP="00B45455">
      <w:pPr>
        <w:ind w:firstLine="720"/>
        <w:jc w:val="center"/>
      </w:pPr>
      <w:r>
        <w:t>о численности муниципальных служащих, работников муниципальных учреждений и размере фактических затрат на их денежное содержание</w:t>
      </w:r>
    </w:p>
    <w:p w:rsidR="00B45455" w:rsidRDefault="00B45455" w:rsidP="00B45455">
      <w:pPr>
        <w:ind w:firstLine="720"/>
        <w:jc w:val="center"/>
      </w:pPr>
      <w:r>
        <w:t>за   9  месяцев   2024  года</w:t>
      </w:r>
    </w:p>
    <w:p w:rsidR="00B45455" w:rsidRDefault="00B45455" w:rsidP="00B45455">
      <w:pPr>
        <w:ind w:firstLine="720"/>
        <w:jc w:val="center"/>
      </w:pPr>
    </w:p>
    <w:p w:rsidR="00B45455" w:rsidRDefault="00B45455" w:rsidP="00B45455">
      <w:pPr>
        <w:ind w:firstLine="720"/>
        <w:jc w:val="center"/>
        <w:rPr>
          <w:sz w:val="32"/>
          <w:szCs w:val="32"/>
        </w:rPr>
      </w:pPr>
    </w:p>
    <w:p w:rsidR="00B45455" w:rsidRDefault="00B45455" w:rsidP="00B45455">
      <w:pPr>
        <w:jc w:val="both"/>
      </w:pPr>
      <w:r>
        <w:t xml:space="preserve">      В соответствии с положениями части 6 ст.52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t>06.10.2003</w:t>
        </w:r>
      </w:smartTag>
      <w:r>
        <w:t>г. №131-ФЗ «Об общих принципах организации местного самоуправления в Российской Федерации» сообщаю следующее:</w:t>
      </w:r>
    </w:p>
    <w:p w:rsidR="00B45455" w:rsidRDefault="00B45455" w:rsidP="00B45455">
      <w:pPr>
        <w:jc w:val="both"/>
      </w:pPr>
      <w:r>
        <w:t>за  9 месяцев    2024 года численность работников органов местного самоуправления составила:</w:t>
      </w:r>
    </w:p>
    <w:p w:rsidR="00B45455" w:rsidRDefault="00B45455" w:rsidP="00B45455">
      <w:pPr>
        <w:jc w:val="both"/>
      </w:pPr>
      <w:r>
        <w:t>- Совет депутатов Печенковского сельского поселения – 0;</w:t>
      </w:r>
    </w:p>
    <w:p w:rsidR="00B45455" w:rsidRDefault="00B45455" w:rsidP="00B45455">
      <w:pPr>
        <w:jc w:val="both"/>
      </w:pPr>
      <w:r>
        <w:t>- Администрация Печенковского сельского поселения – 13, из них:</w:t>
      </w:r>
    </w:p>
    <w:p w:rsidR="00B45455" w:rsidRDefault="00B45455" w:rsidP="00B45455">
      <w:pPr>
        <w:jc w:val="both"/>
      </w:pPr>
      <w:r>
        <w:t>- 1 – выборное должностное лицо местного самоуправления;</w:t>
      </w:r>
    </w:p>
    <w:p w:rsidR="00B45455" w:rsidRDefault="00B45455" w:rsidP="00B45455">
      <w:pPr>
        <w:jc w:val="both"/>
      </w:pPr>
      <w:r>
        <w:t xml:space="preserve">- 3 - муниципальные служащие; </w:t>
      </w:r>
    </w:p>
    <w:p w:rsidR="00B45455" w:rsidRDefault="00B45455" w:rsidP="00B45455">
      <w:pPr>
        <w:jc w:val="both"/>
      </w:pPr>
      <w:r>
        <w:t>-  9– другие работники.</w:t>
      </w:r>
    </w:p>
    <w:p w:rsidR="00B45455" w:rsidRDefault="00B45455" w:rsidP="00B45455">
      <w:pPr>
        <w:jc w:val="both"/>
        <w:rPr>
          <w:color w:val="auto"/>
        </w:rPr>
      </w:pPr>
      <w:r>
        <w:t xml:space="preserve">     Фактические затраты  на  денежное содержание работников муниципальных учреждений за  9 месяцев    2024  года  составили </w:t>
      </w:r>
      <w:r>
        <w:rPr>
          <w:color w:val="auto"/>
        </w:rPr>
        <w:t xml:space="preserve">– </w:t>
      </w:r>
      <w:r w:rsidR="002274A7">
        <w:rPr>
          <w:color w:val="auto"/>
        </w:rPr>
        <w:t>4072,7</w:t>
      </w:r>
      <w:bookmarkStart w:id="0" w:name="_GoBack"/>
      <w:bookmarkEnd w:id="0"/>
      <w:r>
        <w:rPr>
          <w:color w:val="auto"/>
        </w:rPr>
        <w:t xml:space="preserve">  тыс. рублей.</w:t>
      </w:r>
    </w:p>
    <w:p w:rsidR="00B45455" w:rsidRDefault="00B45455" w:rsidP="00B45455">
      <w:pPr>
        <w:jc w:val="both"/>
      </w:pPr>
    </w:p>
    <w:p w:rsidR="00B45455" w:rsidRDefault="00B45455" w:rsidP="00B45455"/>
    <w:p w:rsidR="00B7784E" w:rsidRDefault="00B7784E"/>
    <w:sectPr w:rsidR="00B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55"/>
    <w:rsid w:val="002274A7"/>
    <w:rsid w:val="0039751F"/>
    <w:rsid w:val="00B45455"/>
    <w:rsid w:val="00B7784E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50E8546"/>
  <w15:chartTrackingRefBased/>
  <w15:docId w15:val="{F9A958A0-E5B7-444F-B1E4-82C24F32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455"/>
    <w:pPr>
      <w:spacing w:after="0" w:line="240" w:lineRule="auto"/>
    </w:pPr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color w:val="auto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color w:val="auto"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color w:val="auto"/>
      <w:szCs w:val="20"/>
    </w:rPr>
  </w:style>
  <w:style w:type="character" w:customStyle="1" w:styleId="a5">
    <w:name w:val="Заголовок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color w:val="auto"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2024-10-22T07:03:00Z</dcterms:created>
  <dcterms:modified xsi:type="dcterms:W3CDTF">2024-10-22T07:13:00Z</dcterms:modified>
</cp:coreProperties>
</file>