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7C" w:rsidRDefault="00C82C7C" w:rsidP="00C82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C82C7C" w:rsidRDefault="00C82C7C" w:rsidP="00C82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налоговых расходов муниципального образования Печенковское сельское поселение за 2023 год</w:t>
      </w:r>
    </w:p>
    <w:p w:rsidR="00C82C7C" w:rsidRDefault="00C82C7C" w:rsidP="00C82C7C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(куратор налоговых расходов – </w:t>
      </w:r>
      <w:r>
        <w:rPr>
          <w:rFonts w:ascii="Times New Roman" w:hAnsi="Times New Roman" w:cs="Times New Roman"/>
          <w:u w:val="single"/>
        </w:rPr>
        <w:t>Спиридова Ирина Алексеевна)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6"/>
        <w:gridCol w:w="851"/>
        <w:gridCol w:w="2267"/>
        <w:gridCol w:w="2267"/>
        <w:gridCol w:w="1934"/>
        <w:gridCol w:w="45"/>
        <w:gridCol w:w="15"/>
        <w:gridCol w:w="1831"/>
        <w:gridCol w:w="2267"/>
      </w:tblGrid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0"/>
              </w:rPr>
              <w:t>Исполнение показателей по налоговым льготам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Муниципальные учреждения, полностью или частично финансируемые за счет 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здравоохранения и культуры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Участники Великой Отечественной войны, из числа лиц указанных пункте 1 части 1 статьи 2 Федерального закона от 12.01.1995 №5-ФЗ «О ветеранах» и инвалиды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Виды налогов, по которым предоставляются льготы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</w:tr>
      <w:tr w:rsidR="00C82C7C" w:rsidTr="00C82C7C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Совета депутатов Печенковского сельского поселения №22  от 27.12.2022 «О прогнозе социально-экономического развития на 2023 год и на плановый период 2024 и 2025 годов муниципального образования Печенковское сельское поселение»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Совета депутатов Печенковского сельского поселения №22 от 27.12.2022 «О прогнозе социально-экономического развития на 2023 год и на плановый период 2024 и 2025 годов муниципального образования Печенковское сельское поселение»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Совета депутатов Печенковского сельского поселения №22 от 27.12.2022 «О прогнозе социально-экономического развития на 2023 год и на плановый период 2024 и 2025 годов муниципального образования Печенковское сельское поселение»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Совета депутатов Печенковского сельского поселения №22 от 27.12.2022 «О прогнозе социально-экономического развития на 2023 год и на плановый период 2024 и 2025 годов муниципального образования Печенковское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Совета депутатов Печенковского сельского поселения №22 от 27.12.2022 «О прогнозе социально-экономического развития на 2023 год и на плановый период 2024 и 2025 годов муниципального образования Печенковское сельское поселение» 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 и эффективности бюджетных расходов . Оптимизация бюджетных потоков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 и эффективности бюджетных расходов . Оптимизация бюджетных потоков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овышение качества и уровня жизни населения. Обеспечение социальной поддержки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овышение качества и уровня жизни населения. Обеспечение социальной поддержки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овышение качества и уровня жизни населения . Обеспечение социальной поддержки населения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о соответствии налогового расхода целям муниципальной программы и (или) целям социально-экономической политики поселения, не относящимся к </w:t>
            </w:r>
            <w:r>
              <w:rPr>
                <w:rFonts w:ascii="Times New Roman" w:hAnsi="Times New Roman" w:cs="Times New Roman"/>
              </w:rPr>
              <w:lastRenderedPageBreak/>
              <w:t>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о востребованности налоговых льгот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востребована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востребована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бюджетных потоков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бюджетных потоков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вклада налоговой льготы в изменение значения показателя (индикатора) </w:t>
            </w:r>
            <w:r>
              <w:rPr>
                <w:rFonts w:ascii="Times New Roman" w:hAnsi="Times New Roman" w:cs="Times New Roman"/>
              </w:rPr>
              <w:lastRenderedPageBreak/>
              <w:t>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сохранению</w:t>
            </w:r>
          </w:p>
        </w:tc>
      </w:tr>
      <w:tr w:rsidR="00C82C7C" w:rsidTr="00C8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7C" w:rsidRDefault="00C82C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</w:t>
            </w:r>
          </w:p>
        </w:tc>
      </w:tr>
    </w:tbl>
    <w:p w:rsidR="00C82C7C" w:rsidRDefault="00C82C7C" w:rsidP="00C82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ind w:left="9781"/>
        <w:jc w:val="both"/>
        <w:rPr>
          <w:szCs w:val="28"/>
        </w:rPr>
      </w:pPr>
    </w:p>
    <w:p w:rsidR="00C82C7C" w:rsidRDefault="00C82C7C" w:rsidP="00C82C7C">
      <w:pPr>
        <w:autoSpaceDE w:val="0"/>
        <w:jc w:val="both"/>
        <w:rPr>
          <w:szCs w:val="28"/>
        </w:rPr>
      </w:pPr>
    </w:p>
    <w:p w:rsidR="00B7784E" w:rsidRDefault="00B7784E">
      <w:bookmarkStart w:id="0" w:name="_GoBack"/>
      <w:bookmarkEnd w:id="0"/>
    </w:p>
    <w:sectPr w:rsidR="00B7784E" w:rsidSect="00C82C7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7C"/>
    <w:rsid w:val="0039751F"/>
    <w:rsid w:val="00B7784E"/>
    <w:rsid w:val="00C82C7C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EDBA-39FD-4398-91CB-458D1BD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C82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2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2024-07-23T12:04:00Z</dcterms:created>
  <dcterms:modified xsi:type="dcterms:W3CDTF">2024-07-23T12:04:00Z</dcterms:modified>
</cp:coreProperties>
</file>